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BA52" w14:textId="77777777" w:rsidR="00FB5372" w:rsidRPr="00CB433C" w:rsidRDefault="00FB5372" w:rsidP="00FB5372">
      <w:pPr>
        <w:rPr>
          <w:rFonts w:ascii="Tahoma" w:hAnsi="Tahoma" w:cs="Tahoma"/>
          <w:b/>
          <w:sz w:val="22"/>
          <w:szCs w:val="22"/>
          <w:lang w:val="fr-FR"/>
        </w:rPr>
      </w:pPr>
    </w:p>
    <w:p w14:paraId="536FBA53" w14:textId="0CC5664D" w:rsidR="00511C51" w:rsidRPr="00CB433C" w:rsidRDefault="00B955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inreg </w:t>
      </w:r>
      <w:r w:rsidRPr="00B95555">
        <w:rPr>
          <w:rFonts w:ascii="Tahoma" w:hAnsi="Tahoma" w:cs="Tahoma"/>
          <w:sz w:val="22"/>
          <w:szCs w:val="22"/>
        </w:rPr>
        <w:t>27311</w:t>
      </w:r>
      <w:r>
        <w:rPr>
          <w:rFonts w:ascii="Tahoma" w:hAnsi="Tahoma" w:cs="Tahoma"/>
          <w:sz w:val="22"/>
          <w:szCs w:val="22"/>
        </w:rPr>
        <w:t>/09.05.2022</w:t>
      </w:r>
    </w:p>
    <w:p w14:paraId="536FBA55" w14:textId="3C41B261" w:rsidR="00FB5372" w:rsidRPr="00CB433C" w:rsidRDefault="00FB5372" w:rsidP="00351F93">
      <w:pPr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ab/>
      </w:r>
      <w:r w:rsidRPr="00CB433C">
        <w:rPr>
          <w:rFonts w:ascii="Tahoma" w:hAnsi="Tahoma" w:cs="Tahoma"/>
          <w:sz w:val="22"/>
          <w:szCs w:val="22"/>
        </w:rPr>
        <w:tab/>
      </w:r>
      <w:r w:rsidRPr="00CB433C">
        <w:rPr>
          <w:rFonts w:ascii="Tahoma" w:hAnsi="Tahoma" w:cs="Tahoma"/>
          <w:sz w:val="22"/>
          <w:szCs w:val="22"/>
        </w:rPr>
        <w:tab/>
      </w:r>
      <w:r w:rsidRPr="00CB433C">
        <w:rPr>
          <w:rFonts w:ascii="Tahoma" w:hAnsi="Tahoma" w:cs="Tahoma"/>
          <w:sz w:val="22"/>
          <w:szCs w:val="22"/>
        </w:rPr>
        <w:tab/>
      </w:r>
    </w:p>
    <w:p w14:paraId="536FBA56" w14:textId="77777777" w:rsidR="00FB5372" w:rsidRPr="00CB433C" w:rsidRDefault="00FB5372">
      <w:pPr>
        <w:rPr>
          <w:rFonts w:ascii="Tahoma" w:hAnsi="Tahoma" w:cs="Tahoma"/>
          <w:sz w:val="22"/>
          <w:szCs w:val="22"/>
        </w:rPr>
      </w:pPr>
    </w:p>
    <w:p w14:paraId="536FBA57" w14:textId="0AAB0410" w:rsidR="00FB5372" w:rsidRPr="00CB433C" w:rsidRDefault="005A789D" w:rsidP="005A789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B433C">
        <w:rPr>
          <w:rFonts w:ascii="Tahoma" w:hAnsi="Tahoma" w:cs="Tahoma"/>
          <w:b/>
          <w:bCs/>
          <w:sz w:val="22"/>
          <w:szCs w:val="22"/>
        </w:rPr>
        <w:t>SOLICITARI DE CLARIFICARI SI RASPUNSURI</w:t>
      </w:r>
    </w:p>
    <w:p w14:paraId="2D286256" w14:textId="77777777" w:rsidR="00351F93" w:rsidRPr="00CB433C" w:rsidRDefault="00351F93">
      <w:pPr>
        <w:rPr>
          <w:rFonts w:ascii="Tahoma" w:hAnsi="Tahoma" w:cs="Tahoma"/>
          <w:sz w:val="22"/>
          <w:szCs w:val="22"/>
        </w:rPr>
      </w:pPr>
    </w:p>
    <w:p w14:paraId="1687F8CF" w14:textId="77777777" w:rsidR="00C366AA" w:rsidRPr="00CB433C" w:rsidRDefault="00C366AA" w:rsidP="005A789D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  Situatia platilor restante la 31.12.2020, 31.12.2021 si 31.03.2022;</w:t>
      </w:r>
    </w:p>
    <w:p w14:paraId="536FBA58" w14:textId="5E6652EB" w:rsidR="00FB5372" w:rsidRPr="00CB433C" w:rsidRDefault="00FB5372" w:rsidP="005A789D">
      <w:pPr>
        <w:pStyle w:val="Listparagraf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Va transmitem alaturat situatia platilor restante la 31.12.2020,31.12.2021,31.03.2022</w:t>
      </w:r>
    </w:p>
    <w:p w14:paraId="536FBA59" w14:textId="7FD42D6A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 2.</w:t>
      </w:r>
      <w:r w:rsidR="00C366AA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C366AA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Situatia litigiilor la o data cat mai recenta, cu precizarea calitatii UAT (parat/intimat/reclamat) si a sumelor aferente;</w:t>
      </w:r>
    </w:p>
    <w:p w14:paraId="39349BEA" w14:textId="07E82C6F" w:rsidR="00DF2038" w:rsidRPr="00CB433C" w:rsidRDefault="00483B49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Va transmitem atasat situatia litigiilor.</w:t>
      </w:r>
    </w:p>
    <w:p w14:paraId="419D6DC0" w14:textId="18F6328C" w:rsidR="00DF2038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3. </w:t>
      </w:r>
      <w:r w:rsidR="00DF2038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Bugetul pentru anul 2022 – ultima rectificare;</w:t>
      </w:r>
    </w:p>
    <w:p w14:paraId="536FBA5A" w14:textId="62AABAB4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Va transmitem alatura</w:t>
      </w:r>
      <w:r w:rsidR="00483B49" w:rsidRPr="00CB433C">
        <w:rPr>
          <w:rFonts w:ascii="Tahoma" w:hAnsi="Tahoma" w:cs="Tahoma"/>
          <w:sz w:val="22"/>
          <w:szCs w:val="22"/>
        </w:rPr>
        <w:t>t</w:t>
      </w:r>
      <w:r w:rsidRPr="00CB433C">
        <w:rPr>
          <w:rFonts w:ascii="Tahoma" w:hAnsi="Tahoma" w:cs="Tahoma"/>
          <w:sz w:val="22"/>
          <w:szCs w:val="22"/>
        </w:rPr>
        <w:t xml:space="preserve"> Bugetul local aferent anului 2022</w:t>
      </w:r>
    </w:p>
    <w:p w14:paraId="252D003A" w14:textId="6A2C14EE" w:rsidR="00DF2038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4. </w:t>
      </w:r>
      <w:r w:rsidR="00DF2038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 Lista de investitii pentru anul 2022;</w:t>
      </w:r>
    </w:p>
    <w:p w14:paraId="536FBA5B" w14:textId="5081F8A7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Va transmitem alaturat Lista de investitii buget local 2022</w:t>
      </w:r>
    </w:p>
    <w:p w14:paraId="746BC91A" w14:textId="412635F8" w:rsidR="00DF2038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5. </w:t>
      </w:r>
      <w:r w:rsidR="007825B8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Calculul gradului de indatorare – anexa 1.3 - cea mai recenta varianta;</w:t>
      </w:r>
    </w:p>
    <w:p w14:paraId="536FBA5C" w14:textId="262855AE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Anexa 1.3 se regaseste in documentatia de achizitie servicii de creditare</w:t>
      </w:r>
    </w:p>
    <w:p w14:paraId="503897E7" w14:textId="058AD0A1" w:rsidR="00DF2038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6. </w:t>
      </w:r>
      <w:r w:rsidR="007825B8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 Situatia serviciului datoriei publice interne - anexa 1.4 - cea mai recenta varianta; dc nu este disponibila, grafice de ramb pt creditele existente.</w:t>
      </w:r>
    </w:p>
    <w:p w14:paraId="536FBA5D" w14:textId="363FFF79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Anexa 1.4 se regaseste in documentatia de achizitie servicii de creditare</w:t>
      </w:r>
    </w:p>
    <w:p w14:paraId="4478BCEA" w14:textId="77777777" w:rsidR="007825B8" w:rsidRPr="00CB433C" w:rsidRDefault="007825B8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36FBA5F" w14:textId="21B5540F" w:rsidR="00FB5372" w:rsidRPr="00CB433C" w:rsidRDefault="00FB5372" w:rsidP="005A789D">
      <w:pPr>
        <w:ind w:left="360"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CB433C">
        <w:rPr>
          <w:rFonts w:ascii="Tahoma" w:hAnsi="Tahoma" w:cs="Tahoma"/>
          <w:sz w:val="22"/>
          <w:szCs w:val="22"/>
        </w:rPr>
        <w:t>8.</w:t>
      </w:r>
      <w:r w:rsidR="000631F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0631F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 O prezentare a orasului dpdv economic, t</w:t>
      </w:r>
      <w:r w:rsidR="000631F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ur</w:t>
      </w:r>
      <w:r w:rsidR="000631F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istic, industrial.</w:t>
      </w:r>
    </w:p>
    <w:p w14:paraId="2A409005" w14:textId="6414E78B" w:rsidR="000631FD" w:rsidRPr="00CB433C" w:rsidRDefault="000631FD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Prezentarea Municipiului Blaj o gasiti pe </w:t>
      </w:r>
      <w:r w:rsidR="00D72A2B" w:rsidRPr="00CB433C">
        <w:rPr>
          <w:rFonts w:ascii="Tahoma" w:hAnsi="Tahoma" w:cs="Tahoma"/>
          <w:sz w:val="22"/>
          <w:szCs w:val="22"/>
        </w:rPr>
        <w:t xml:space="preserve">accesand linkul  </w:t>
      </w:r>
      <w:hyperlink r:id="rId7" w:history="1">
        <w:r w:rsidR="00D72A2B" w:rsidRPr="00CB433C">
          <w:rPr>
            <w:rStyle w:val="Hyperlink"/>
            <w:rFonts w:ascii="Tahoma" w:hAnsi="Tahoma" w:cs="Tahoma"/>
            <w:sz w:val="22"/>
            <w:szCs w:val="22"/>
          </w:rPr>
          <w:t>http://primariablaj.ro/prezentarea-municipiului-blaj/</w:t>
        </w:r>
      </w:hyperlink>
    </w:p>
    <w:p w14:paraId="432E6D88" w14:textId="77777777" w:rsidR="00D72A2B" w:rsidRPr="00CB433C" w:rsidRDefault="00D72A2B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36FBA60" w14:textId="77777777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9. Documentele aferente licitatiei se regasesc in documentatia de achizitie servicii de creditare</w:t>
      </w:r>
    </w:p>
    <w:p w14:paraId="2152213B" w14:textId="5653815E" w:rsidR="00DD0F96" w:rsidRPr="00CB433C" w:rsidRDefault="00DD0F96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Documentele aferente licitatiei: caiet de sarcini, fisa de date, grafic de rambursare.</w:t>
      </w:r>
    </w:p>
    <w:p w14:paraId="16C1BC45" w14:textId="77777777" w:rsidR="009946C7" w:rsidRDefault="00FB5372" w:rsidP="009946C7">
      <w:pPr>
        <w:ind w:left="360"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CB433C">
        <w:rPr>
          <w:rFonts w:ascii="Tahoma" w:hAnsi="Tahoma" w:cs="Tahoma"/>
          <w:sz w:val="22"/>
          <w:szCs w:val="22"/>
        </w:rPr>
        <w:t>10.</w:t>
      </w:r>
      <w:r w:rsidR="00DD0F96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Registru de garantii interne si externe la zi ;</w:t>
      </w:r>
    </w:p>
    <w:p w14:paraId="536FBA61" w14:textId="27B99CD1" w:rsidR="00FB5372" w:rsidRPr="00CB433C" w:rsidRDefault="00FB5372" w:rsidP="009946C7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Registrul de garantii se regaseste in documentatia de achizitie servicii de creditare</w:t>
      </w:r>
    </w:p>
    <w:p w14:paraId="57DB8B1C" w14:textId="77777777" w:rsidR="00DD0F96" w:rsidRPr="00CB433C" w:rsidRDefault="00FB5372" w:rsidP="005A789D">
      <w:pPr>
        <w:ind w:left="360"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CB433C">
        <w:rPr>
          <w:rFonts w:ascii="Tahoma" w:hAnsi="Tahoma" w:cs="Tahoma"/>
          <w:sz w:val="22"/>
          <w:szCs w:val="22"/>
        </w:rPr>
        <w:t xml:space="preserve">11. </w:t>
      </w:r>
      <w:r w:rsidR="00DD0F96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Executie Bugetara (venituri si cheltuilei generale) 2019</w:t>
      </w:r>
    </w:p>
    <w:p w14:paraId="536FBA62" w14:textId="58B2A11C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Executia bugetara 2019 se regaseste in documentatia de achizitie servicii de creditare</w:t>
      </w:r>
    </w:p>
    <w:p w14:paraId="3D4AEC2B" w14:textId="7AF8F6E2" w:rsidR="00DD0F96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12. </w:t>
      </w:r>
      <w:r w:rsidR="005A789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Executie Bugetara (venituri si cheltuilei generale) 2020</w:t>
      </w:r>
    </w:p>
    <w:p w14:paraId="536FBA63" w14:textId="1C748625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Executia bugetara 2020 se regaseste in documentatia de achizitie servicii de creditare</w:t>
      </w:r>
    </w:p>
    <w:p w14:paraId="5226ED7A" w14:textId="5DE427FB" w:rsidR="00DD0F96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>13.</w:t>
      </w:r>
      <w:r w:rsidR="005A789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5A789D" w:rsidRPr="00CB433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Executie Bugetara (venituri si cheltuilei generale) 2021</w:t>
      </w:r>
    </w:p>
    <w:p w14:paraId="536FBA64" w14:textId="7E530655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  <w:r w:rsidRPr="00CB433C">
        <w:rPr>
          <w:rFonts w:ascii="Tahoma" w:hAnsi="Tahoma" w:cs="Tahoma"/>
          <w:sz w:val="22"/>
          <w:szCs w:val="22"/>
        </w:rPr>
        <w:t xml:space="preserve"> Executia bugetara 2021 se regaseste in documentatia de achizitie servicii de creditare</w:t>
      </w:r>
    </w:p>
    <w:p w14:paraId="536FBA65" w14:textId="77777777" w:rsidR="00FB5372" w:rsidRPr="00CB433C" w:rsidRDefault="00FB5372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27E4AB7" w14:textId="77777777" w:rsidR="005A789D" w:rsidRPr="00CB433C" w:rsidRDefault="005A789D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A58E9EE" w14:textId="77777777" w:rsidR="005A789D" w:rsidRPr="00CB433C" w:rsidRDefault="005A789D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46756B10" w14:textId="77777777" w:rsidR="005A789D" w:rsidRPr="00CB433C" w:rsidRDefault="005A789D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B816F9A" w14:textId="77777777" w:rsidR="005A789D" w:rsidRPr="00CB433C" w:rsidRDefault="005A789D" w:rsidP="005A789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2DBE03FB" w14:textId="3389EA8E" w:rsidR="005A789D" w:rsidRPr="00CB433C" w:rsidRDefault="005A789D" w:rsidP="00483B49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CB433C">
        <w:rPr>
          <w:rFonts w:ascii="Tahoma" w:hAnsi="Tahoma" w:cs="Tahoma"/>
          <w:b/>
          <w:bCs/>
          <w:sz w:val="22"/>
          <w:szCs w:val="22"/>
        </w:rPr>
        <w:t>PRIMAR</w:t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  <w:t>DIRECTOR ECONOMIC</w:t>
      </w:r>
    </w:p>
    <w:p w14:paraId="673A3558" w14:textId="2588E148" w:rsidR="005A789D" w:rsidRPr="00CB433C" w:rsidRDefault="005A789D" w:rsidP="00483B49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CB433C">
        <w:rPr>
          <w:rFonts w:ascii="Tahoma" w:hAnsi="Tahoma" w:cs="Tahoma"/>
          <w:b/>
          <w:bCs/>
          <w:sz w:val="22"/>
          <w:szCs w:val="22"/>
        </w:rPr>
        <w:t>ROTAR GHEORGHE VALENTIN</w:t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</w:r>
      <w:r w:rsidRPr="00CB433C">
        <w:rPr>
          <w:rFonts w:ascii="Tahoma" w:hAnsi="Tahoma" w:cs="Tahoma"/>
          <w:b/>
          <w:bCs/>
          <w:sz w:val="22"/>
          <w:szCs w:val="22"/>
        </w:rPr>
        <w:tab/>
        <w:t>GHINESCU CRISTINA</w:t>
      </w:r>
    </w:p>
    <w:p w14:paraId="536FBA66" w14:textId="77777777" w:rsidR="00FB5372" w:rsidRPr="00CB433C" w:rsidRDefault="00FB5372" w:rsidP="00483B49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36FBA67" w14:textId="77777777" w:rsidR="00FB5372" w:rsidRPr="00CB433C" w:rsidRDefault="00FB5372" w:rsidP="00FB5372">
      <w:pPr>
        <w:ind w:left="360"/>
        <w:rPr>
          <w:rFonts w:ascii="Tahoma" w:hAnsi="Tahoma" w:cs="Tahoma"/>
          <w:sz w:val="22"/>
          <w:szCs w:val="22"/>
        </w:rPr>
      </w:pPr>
    </w:p>
    <w:p w14:paraId="536FBA68" w14:textId="77777777" w:rsidR="00FB5372" w:rsidRPr="00CB433C" w:rsidRDefault="00FB5372" w:rsidP="00FB5372">
      <w:pPr>
        <w:ind w:left="360"/>
        <w:rPr>
          <w:rFonts w:ascii="Tahoma" w:hAnsi="Tahoma" w:cs="Tahoma"/>
          <w:sz w:val="22"/>
          <w:szCs w:val="22"/>
        </w:rPr>
      </w:pPr>
    </w:p>
    <w:sectPr w:rsidR="00FB5372" w:rsidRPr="00CB433C" w:rsidSect="00C331E7">
      <w:headerReference w:type="default" r:id="rId8"/>
      <w:pgSz w:w="11906" w:h="16838" w:code="9"/>
      <w:pgMar w:top="1134" w:right="113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545E" w14:textId="77777777" w:rsidR="00483B49" w:rsidRDefault="00483B49" w:rsidP="00483B49">
      <w:r>
        <w:separator/>
      </w:r>
    </w:p>
  </w:endnote>
  <w:endnote w:type="continuationSeparator" w:id="0">
    <w:p w14:paraId="4D7FD0DA" w14:textId="77777777" w:rsidR="00483B49" w:rsidRDefault="00483B49" w:rsidP="004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8119" w14:textId="77777777" w:rsidR="00483B49" w:rsidRDefault="00483B49" w:rsidP="00483B49">
      <w:r>
        <w:separator/>
      </w:r>
    </w:p>
  </w:footnote>
  <w:footnote w:type="continuationSeparator" w:id="0">
    <w:p w14:paraId="11850BF4" w14:textId="77777777" w:rsidR="00483B49" w:rsidRDefault="00483B49" w:rsidP="0048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6369" w14:textId="77777777" w:rsidR="00483B49" w:rsidRDefault="00483B49" w:rsidP="00CB1FC1">
    <w:pPr>
      <w:pStyle w:val="Standard"/>
      <w:spacing w:line="100" w:lineRule="atLeast"/>
      <w:jc w:val="center"/>
    </w:pPr>
    <w:r w:rsidRPr="002E40A4">
      <w:rPr>
        <w:noProof/>
        <w:lang w:eastAsia="en-US" w:bidi="ar-SA"/>
      </w:rPr>
      <w:drawing>
        <wp:inline distT="0" distB="0" distL="0" distR="0" wp14:anchorId="687C1AC4" wp14:editId="7C1BBEBF">
          <wp:extent cx="533400" cy="8477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670BD" w14:textId="77777777" w:rsidR="00483B49" w:rsidRDefault="00483B49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4C1FC1F9" w14:textId="77777777" w:rsidR="00483B49" w:rsidRDefault="00483B49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Piața 1848 nr.16, cod 515400, județul.Alba</w:t>
    </w:r>
  </w:p>
  <w:p w14:paraId="796159F4" w14:textId="77777777" w:rsidR="00483B49" w:rsidRDefault="00483B49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tel: 0258 -710110; fax: 0258-710014</w:t>
    </w:r>
  </w:p>
  <w:p w14:paraId="26C4D715" w14:textId="41D27003" w:rsidR="00483B49" w:rsidRDefault="00483B49" w:rsidP="00CB1FC1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rStyle w:val="Titlu9Caracter"/>
          <w:rFonts w:eastAsia="SimSun"/>
          <w:sz w:val="18"/>
          <w:szCs w:val="18"/>
        </w:rPr>
        <w:t>primarieblaj@rcnet.ro</w:t>
      </w:r>
    </w:hyperlink>
  </w:p>
  <w:p w14:paraId="77E179B2" w14:textId="77777777" w:rsidR="00483B49" w:rsidRDefault="00483B4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734"/>
    <w:multiLevelType w:val="hybridMultilevel"/>
    <w:tmpl w:val="7158DF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3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72"/>
    <w:rsid w:val="000631FD"/>
    <w:rsid w:val="00351F93"/>
    <w:rsid w:val="00483B49"/>
    <w:rsid w:val="00511C51"/>
    <w:rsid w:val="005A789D"/>
    <w:rsid w:val="00737136"/>
    <w:rsid w:val="007825B8"/>
    <w:rsid w:val="009946C7"/>
    <w:rsid w:val="00B95555"/>
    <w:rsid w:val="00C00AF9"/>
    <w:rsid w:val="00C331E7"/>
    <w:rsid w:val="00C366AA"/>
    <w:rsid w:val="00CB433C"/>
    <w:rsid w:val="00D72A2B"/>
    <w:rsid w:val="00DD0F96"/>
    <w:rsid w:val="00DF2038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6FBA46"/>
  <w15:docId w15:val="{482F0F1C-51F4-41BC-A66F-5E8FAE1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itlu9">
    <w:name w:val="heading 9"/>
    <w:basedOn w:val="Normal"/>
    <w:next w:val="Normal"/>
    <w:link w:val="Titlu9Caracter"/>
    <w:qFormat/>
    <w:rsid w:val="00483B49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B537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B5372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D72A2B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483B4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3B4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483B4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83B4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Titlu9Caracter">
    <w:name w:val="Titlu 9 Caracter"/>
    <w:basedOn w:val="Fontdeparagrafimplicit"/>
    <w:link w:val="Titlu9"/>
    <w:rsid w:val="00483B49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customStyle="1" w:styleId="Standard">
    <w:name w:val="Standard"/>
    <w:rsid w:val="00483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mariablaj.ro/prezentarea-municipiului-bl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 Canciu</cp:lastModifiedBy>
  <cp:revision>15</cp:revision>
  <dcterms:created xsi:type="dcterms:W3CDTF">2022-05-06T08:26:00Z</dcterms:created>
  <dcterms:modified xsi:type="dcterms:W3CDTF">2022-05-09T11:59:00Z</dcterms:modified>
</cp:coreProperties>
</file>