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75F5" w14:textId="609F7A8D" w:rsidR="006A22FE" w:rsidRDefault="006A22FE" w:rsidP="006A22FE">
      <w:pPr>
        <w:pStyle w:val="Standard"/>
        <w:spacing w:line="100" w:lineRule="atLeast"/>
        <w:jc w:val="center"/>
      </w:pPr>
      <w:r>
        <w:rPr>
          <w:noProof/>
        </w:rPr>
        <w:drawing>
          <wp:inline distT="0" distB="0" distL="0" distR="0" wp14:anchorId="7AD889EE" wp14:editId="5F19174B">
            <wp:extent cx="533400" cy="8477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13A4" w14:textId="77777777" w:rsidR="006A22FE" w:rsidRDefault="006A22FE" w:rsidP="006A22FE">
      <w:pPr>
        <w:pStyle w:val="Standard"/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U.A.T. BLAJ - CONSILIUL LOCAL</w:t>
      </w:r>
    </w:p>
    <w:p w14:paraId="6F405A09" w14:textId="77777777" w:rsidR="006A22FE" w:rsidRDefault="006A22FE" w:rsidP="006A22FE">
      <w:pPr>
        <w:pStyle w:val="Standard"/>
        <w:spacing w:line="100" w:lineRule="atLeast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Piața</w:t>
      </w:r>
      <w:proofErr w:type="spellEnd"/>
      <w:r>
        <w:rPr>
          <w:sz w:val="18"/>
          <w:szCs w:val="18"/>
        </w:rPr>
        <w:t xml:space="preserve"> 1848 nr.16, cod 515400, </w:t>
      </w:r>
      <w:proofErr w:type="spellStart"/>
      <w:r>
        <w:rPr>
          <w:sz w:val="18"/>
          <w:szCs w:val="18"/>
        </w:rPr>
        <w:t>județul.Alba</w:t>
      </w:r>
      <w:proofErr w:type="spellEnd"/>
    </w:p>
    <w:p w14:paraId="12CAF4D9" w14:textId="77777777" w:rsidR="006A22FE" w:rsidRDefault="006A22FE" w:rsidP="006A22FE">
      <w:pPr>
        <w:pStyle w:val="Standard"/>
        <w:spacing w:line="100" w:lineRule="atLeast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: 0258 -710110; fax: 0258-710014</w:t>
      </w:r>
    </w:p>
    <w:p w14:paraId="0F1FD9C3" w14:textId="77777777" w:rsidR="006A22FE" w:rsidRDefault="006A22FE" w:rsidP="006A22FE">
      <w:pPr>
        <w:pStyle w:val="Standard"/>
        <w:spacing w:line="100" w:lineRule="atLeast"/>
        <w:jc w:val="center"/>
        <w:rPr>
          <w:b/>
          <w:bCs/>
          <w:color w:val="000000"/>
          <w:lang w:val="ro-RO" w:eastAsia="hi-IN"/>
        </w:rPr>
      </w:pPr>
      <w:r>
        <w:rPr>
          <w:rStyle w:val="Fontdeparagrafimplicit1"/>
          <w:sz w:val="18"/>
          <w:szCs w:val="18"/>
          <w:lang w:val="ro-RO" w:eastAsia="hi-IN"/>
        </w:rPr>
        <w:t xml:space="preserve">e-mail: </w:t>
      </w:r>
      <w:hyperlink r:id="rId5" w:history="1">
        <w:r>
          <w:rPr>
            <w:rStyle w:val="Internetlink"/>
            <w:sz w:val="18"/>
            <w:szCs w:val="18"/>
            <w:lang w:val="ro-RO" w:eastAsia="hi-IN"/>
          </w:rPr>
          <w:t>primarieblaj@rcnet.ro</w:t>
        </w:r>
      </w:hyperlink>
    </w:p>
    <w:p w14:paraId="53F1D8C4" w14:textId="77777777" w:rsidR="006A22FE" w:rsidRDefault="006A22FE" w:rsidP="006A22FE">
      <w:pPr>
        <w:pStyle w:val="Standard"/>
        <w:rPr>
          <w:b/>
          <w:bCs/>
          <w:color w:val="000000"/>
          <w:lang w:val="ro-RO" w:eastAsia="hi-IN"/>
        </w:rPr>
      </w:pPr>
    </w:p>
    <w:p w14:paraId="0015C99F" w14:textId="77777777" w:rsidR="006A22FE" w:rsidRDefault="006A22FE" w:rsidP="006A22FE">
      <w:pPr>
        <w:pStyle w:val="Standard"/>
        <w:spacing w:line="100" w:lineRule="atLeast"/>
        <w:jc w:val="center"/>
      </w:pPr>
      <w:r>
        <w:rPr>
          <w:lang w:val="ro-RO" w:eastAsia="hi-IN"/>
        </w:rPr>
        <w:t xml:space="preserve"> __________________________________________________________________________</w:t>
      </w:r>
    </w:p>
    <w:p w14:paraId="5EE49A3F" w14:textId="77777777" w:rsidR="006A22FE" w:rsidRDefault="006A22FE" w:rsidP="006A22FE">
      <w:pPr>
        <w:pStyle w:val="Standard"/>
        <w:rPr>
          <w:rFonts w:cs="Times New Roman"/>
          <w:b/>
          <w:bCs/>
          <w:color w:val="000000"/>
          <w:lang w:val="pt-BR"/>
        </w:rPr>
      </w:pPr>
    </w:p>
    <w:p w14:paraId="02FE59A7" w14:textId="77777777" w:rsidR="006A22FE" w:rsidRDefault="006A22FE" w:rsidP="006A22FE">
      <w:pPr>
        <w:pStyle w:val="Standard"/>
        <w:rPr>
          <w:b/>
          <w:bCs/>
          <w:color w:val="000000"/>
          <w:lang w:val="ro-RO" w:eastAsia="hi-IN"/>
        </w:rPr>
      </w:pPr>
      <w:r>
        <w:rPr>
          <w:rFonts w:eastAsia="SimSun, 宋体" w:cs="Times New Roman"/>
          <w:b/>
          <w:bCs/>
          <w:color w:val="000000"/>
          <w:lang w:val="pt-BR" w:eastAsia="hi-IN"/>
        </w:rPr>
        <w:t xml:space="preserve">   </w:t>
      </w:r>
      <w:r>
        <w:rPr>
          <w:rFonts w:eastAsia="SimSun, 宋体" w:cs="Times New Roman"/>
          <w:b/>
          <w:bCs/>
          <w:color w:val="000000"/>
          <w:lang w:val="pt-BR" w:eastAsia="hi-IN"/>
        </w:rPr>
        <w:tab/>
      </w:r>
      <w:r>
        <w:rPr>
          <w:rFonts w:eastAsia="SimSun, 宋体" w:cs="Times New Roman"/>
          <w:b/>
          <w:bCs/>
          <w:color w:val="000000"/>
          <w:lang w:val="pt-BR" w:eastAsia="hi-IN"/>
        </w:rPr>
        <w:tab/>
      </w:r>
      <w:r>
        <w:rPr>
          <w:rFonts w:eastAsia="SimSun, 宋体" w:cs="Times New Roman"/>
          <w:b/>
          <w:bCs/>
          <w:color w:val="000000"/>
          <w:lang w:val="pt-BR" w:eastAsia="hi-IN"/>
        </w:rPr>
        <w:tab/>
      </w:r>
      <w:r>
        <w:rPr>
          <w:rFonts w:eastAsia="SimSun, 宋体" w:cs="Times New Roman"/>
          <w:b/>
          <w:bCs/>
          <w:color w:val="000000"/>
          <w:lang w:val="pt-BR" w:eastAsia="hi-IN"/>
        </w:rPr>
        <w:tab/>
      </w:r>
      <w:r>
        <w:rPr>
          <w:rFonts w:eastAsia="SimSun, 宋体" w:cs="Times New Roman"/>
          <w:b/>
          <w:bCs/>
          <w:color w:val="000000"/>
          <w:lang w:val="pt-BR" w:eastAsia="hi-IN"/>
        </w:rPr>
        <w:tab/>
        <w:t xml:space="preserve"> </w:t>
      </w:r>
      <w:r>
        <w:rPr>
          <w:rFonts w:eastAsia="SimSun, 宋体" w:cs="Times New Roman"/>
          <w:b/>
          <w:bCs/>
          <w:color w:val="000000"/>
          <w:lang w:val="ro-RO" w:eastAsia="hi-IN"/>
        </w:rPr>
        <w:t>HOTĂRÂREA NR.171</w:t>
      </w:r>
    </w:p>
    <w:p w14:paraId="72C218F5" w14:textId="77777777" w:rsidR="006A22FE" w:rsidRDefault="006A22FE" w:rsidP="006A22FE">
      <w:pPr>
        <w:pStyle w:val="Standard"/>
        <w:rPr>
          <w:rFonts w:eastAsia="SimSun, 宋体" w:cs="Times New Roman"/>
          <w:b/>
          <w:bCs/>
          <w:color w:val="000000"/>
          <w:lang w:val="ro-RO" w:eastAsia="hi-IN"/>
        </w:rPr>
      </w:pPr>
      <w:r>
        <w:rPr>
          <w:rFonts w:eastAsia="SimSun, 宋体" w:cs="Times New Roman"/>
          <w:b/>
          <w:bCs/>
          <w:color w:val="000000"/>
          <w:lang w:val="ro-RO" w:eastAsia="hi-IN"/>
        </w:rPr>
        <w:tab/>
      </w:r>
      <w:r>
        <w:rPr>
          <w:rFonts w:eastAsia="SimSun, 宋体" w:cs="Times New Roman"/>
          <w:b/>
          <w:bCs/>
          <w:color w:val="000000"/>
          <w:lang w:val="ro-RO" w:eastAsia="hi-IN"/>
        </w:rPr>
        <w:tab/>
      </w:r>
      <w:r>
        <w:rPr>
          <w:rFonts w:eastAsia="SimSun, 宋体" w:cs="Times New Roman"/>
          <w:b/>
          <w:bCs/>
          <w:color w:val="000000"/>
          <w:lang w:val="ro-RO" w:eastAsia="hi-IN"/>
        </w:rPr>
        <w:tab/>
      </w:r>
      <w:r>
        <w:rPr>
          <w:rFonts w:eastAsia="SimSun, 宋体" w:cs="Times New Roman"/>
          <w:b/>
          <w:bCs/>
          <w:color w:val="000000"/>
          <w:lang w:val="ro-RO" w:eastAsia="hi-IN"/>
        </w:rPr>
        <w:tab/>
      </w:r>
      <w:r>
        <w:rPr>
          <w:rFonts w:eastAsia="SimSun, 宋体" w:cs="Times New Roman"/>
          <w:b/>
          <w:bCs/>
          <w:color w:val="000000"/>
          <w:lang w:val="ro-RO" w:eastAsia="hi-IN"/>
        </w:rPr>
        <w:tab/>
        <w:t xml:space="preserve">  Din data de 30.12.2020</w:t>
      </w:r>
    </w:p>
    <w:p w14:paraId="1B445F2D" w14:textId="77777777" w:rsidR="006A22FE" w:rsidRDefault="006A22FE" w:rsidP="006A22FE">
      <w:pPr>
        <w:pStyle w:val="Standard"/>
        <w:ind w:left="4320" w:firstLine="720"/>
        <w:jc w:val="both"/>
        <w:rPr>
          <w:rFonts w:eastAsia="SimSun, 宋体" w:cs="Times New Roman"/>
          <w:b/>
          <w:bCs/>
          <w:color w:val="000000"/>
          <w:sz w:val="26"/>
          <w:szCs w:val="26"/>
          <w:lang w:val="ro-RO" w:eastAsia="hi-IN"/>
        </w:rPr>
      </w:pPr>
    </w:p>
    <w:p w14:paraId="2904089B" w14:textId="77777777" w:rsidR="006A22FE" w:rsidRDefault="006A22FE" w:rsidP="006A22FE">
      <w:pPr>
        <w:pStyle w:val="Standard"/>
        <w:jc w:val="center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</w:p>
    <w:p w14:paraId="1ACAF22F" w14:textId="77777777" w:rsidR="006A22FE" w:rsidRDefault="006A22FE" w:rsidP="006A22FE">
      <w:pPr>
        <w:pStyle w:val="Standard"/>
        <w:rPr>
          <w:b/>
          <w:lang w:val="pt-BR"/>
        </w:rPr>
      </w:pPr>
      <w:r>
        <w:rPr>
          <w:b/>
          <w:lang w:val="pt-BR"/>
        </w:rPr>
        <w:t>PRIN CARE CONSILIUL LOCAL AL MUNICIPIULUI BLAJ IA ACT SI ISI INSUSESTE HOTARAREA CONSILIULUI DIRECTOR NR. 20/2020 A CLUBULUI SPORTIV MUNICIPAL VOLEI ALBA BLAJ IN LEGATURA CU COMPLETAREA ADUSA REGULAMENTULUI DE ORDINE INTERIOARA , CAPITOLUL V – DREPTURILE SI OBLIGATIILE CLUBULUI SPORTIV MUNICIPAL VOLEI ALBA BLAJ SI A PARTICIPANTILOR LA ACTIVITATEA SPORTIVA</w:t>
      </w:r>
    </w:p>
    <w:p w14:paraId="76B9C0AD" w14:textId="77777777" w:rsidR="006A22FE" w:rsidRDefault="006A22FE" w:rsidP="006A22FE">
      <w:pPr>
        <w:pStyle w:val="Standard"/>
        <w:ind w:firstLine="720"/>
        <w:rPr>
          <w:b/>
          <w:lang w:val="pt-BR"/>
        </w:rPr>
      </w:pPr>
    </w:p>
    <w:p w14:paraId="4F219140" w14:textId="77777777" w:rsidR="006A22FE" w:rsidRDefault="006A22FE" w:rsidP="006A22FE">
      <w:pPr>
        <w:pStyle w:val="Standard"/>
        <w:ind w:firstLine="720"/>
        <w:jc w:val="both"/>
      </w:pPr>
      <w:r>
        <w:rPr>
          <w:b/>
          <w:bCs/>
          <w:lang w:val="ro-RO" w:eastAsia="hi-IN"/>
        </w:rPr>
        <w:t xml:space="preserve">Consiliul local al municipiului Blaj, </w:t>
      </w:r>
      <w:proofErr w:type="spellStart"/>
      <w:r>
        <w:rPr>
          <w:b/>
          <w:bCs/>
          <w:lang w:val="ro-RO" w:eastAsia="hi-IN"/>
        </w:rPr>
        <w:t>intrunit</w:t>
      </w:r>
      <w:proofErr w:type="spellEnd"/>
      <w:r>
        <w:rPr>
          <w:b/>
          <w:bCs/>
          <w:lang w:val="ro-RO" w:eastAsia="hi-IN"/>
        </w:rPr>
        <w:t xml:space="preserve"> in </w:t>
      </w:r>
      <w:proofErr w:type="spellStart"/>
      <w:r>
        <w:rPr>
          <w:b/>
          <w:bCs/>
          <w:lang w:val="ro-RO" w:eastAsia="hi-IN"/>
        </w:rPr>
        <w:t>sedinta</w:t>
      </w:r>
      <w:proofErr w:type="spellEnd"/>
      <w:r>
        <w:rPr>
          <w:b/>
          <w:bCs/>
          <w:lang w:val="ro-RO" w:eastAsia="hi-IN"/>
        </w:rPr>
        <w:t xml:space="preserve"> extraordinara convocata                                 „ de </w:t>
      </w:r>
      <w:proofErr w:type="spellStart"/>
      <w:r>
        <w:rPr>
          <w:b/>
          <w:bCs/>
          <w:lang w:val="ro-RO" w:eastAsia="hi-IN"/>
        </w:rPr>
        <w:t>indata</w:t>
      </w:r>
      <w:proofErr w:type="spellEnd"/>
      <w:r>
        <w:rPr>
          <w:b/>
          <w:bCs/>
          <w:lang w:val="ro-RO" w:eastAsia="hi-IN"/>
        </w:rPr>
        <w:t>” prin procedura LA DISTANTA, in data de 30.12.2020, intervalul orar 13.00 - 16.00</w:t>
      </w:r>
      <w:r>
        <w:rPr>
          <w:rFonts w:eastAsia="Times New Roman"/>
          <w:b/>
          <w:bCs/>
          <w:color w:val="000000"/>
          <w:lang w:val="ro-RO" w:eastAsia="hi-IN"/>
        </w:rPr>
        <w:t>;</w:t>
      </w:r>
      <w:r>
        <w:rPr>
          <w:b/>
          <w:bCs/>
          <w:color w:val="000000"/>
          <w:lang w:val="ro-RO" w:eastAsia="hi-IN"/>
        </w:rPr>
        <w:t xml:space="preserve">  </w:t>
      </w:r>
    </w:p>
    <w:p w14:paraId="55CE2D60" w14:textId="77777777" w:rsidR="006A22FE" w:rsidRDefault="006A22FE" w:rsidP="006A22FE">
      <w:pPr>
        <w:pStyle w:val="Standard"/>
        <w:jc w:val="both"/>
      </w:pPr>
      <w:r>
        <w:rPr>
          <w:b/>
          <w:lang w:val="pt-BR"/>
        </w:rPr>
        <w:tab/>
        <w:t>Luand in dezbatere Proiectul de hotarare prin care Consiliul Local al Municipiului Blaj ia act si isi insuseste Hotararea Consiliului Director nr. 20/2020 a Clubului Sportiv Municipal Volei Alba Blaj in legatura cu completarea adusa Regulamentului de Ordine Interioara , Capitolul V – Drepturile si Obligatiile Clubului Sportiv Municipal Volei Alba Blaj si a participantilor la activitatea sportiva ;</w:t>
      </w:r>
    </w:p>
    <w:p w14:paraId="61AF8FA5" w14:textId="77777777" w:rsidR="006A22FE" w:rsidRDefault="006A22FE" w:rsidP="006A22FE">
      <w:pPr>
        <w:pStyle w:val="Standard"/>
        <w:jc w:val="both"/>
      </w:pPr>
      <w:r>
        <w:rPr>
          <w:b/>
          <w:bCs/>
          <w:lang w:val="ro-RO" w:eastAsia="hi-IN"/>
        </w:rPr>
        <w:tab/>
      </w:r>
      <w:proofErr w:type="spellStart"/>
      <w:r>
        <w:rPr>
          <w:b/>
          <w:bCs/>
          <w:lang w:val="ro-RO" w:eastAsia="hi-IN"/>
        </w:rPr>
        <w:t>Analizand</w:t>
      </w:r>
      <w:proofErr w:type="spellEnd"/>
      <w:r>
        <w:rPr>
          <w:b/>
          <w:bCs/>
          <w:lang w:val="ro-RO" w:eastAsia="hi-IN"/>
        </w:rPr>
        <w:t xml:space="preserve"> Raportul de specialitate nr. 384/24.11.2020 cat si Expunerea de motive                               nr. 383/24.11.2020 a Directorului Clubului Sportiv Municipal Volei Alba Blaj potrivit </w:t>
      </w:r>
      <w:proofErr w:type="spellStart"/>
      <w:r>
        <w:rPr>
          <w:b/>
          <w:bCs/>
          <w:lang w:val="ro-RO" w:eastAsia="hi-IN"/>
        </w:rPr>
        <w:t>carora</w:t>
      </w:r>
      <w:proofErr w:type="spellEnd"/>
      <w:r>
        <w:rPr>
          <w:b/>
          <w:bCs/>
          <w:lang w:val="ro-RO" w:eastAsia="hi-IN"/>
        </w:rPr>
        <w:t xml:space="preserve">  se  propune </w:t>
      </w:r>
      <w:proofErr w:type="spellStart"/>
      <w:r>
        <w:rPr>
          <w:b/>
          <w:bCs/>
          <w:lang w:val="ro-RO" w:eastAsia="hi-IN"/>
        </w:rPr>
        <w:t>initierea</w:t>
      </w:r>
      <w:proofErr w:type="spellEnd"/>
      <w:r>
        <w:rPr>
          <w:b/>
          <w:bCs/>
          <w:lang w:val="ro-RO" w:eastAsia="hi-IN"/>
        </w:rPr>
        <w:t xml:space="preserve"> unui Proiect de </w:t>
      </w:r>
      <w:proofErr w:type="spellStart"/>
      <w:r>
        <w:rPr>
          <w:b/>
          <w:bCs/>
          <w:lang w:val="ro-RO" w:eastAsia="hi-IN"/>
        </w:rPr>
        <w:t>hotarare</w:t>
      </w:r>
      <w:proofErr w:type="spellEnd"/>
      <w:r>
        <w:rPr>
          <w:b/>
          <w:bCs/>
          <w:lang w:val="ro-RO" w:eastAsia="hi-IN"/>
        </w:rPr>
        <w:t xml:space="preserve"> </w:t>
      </w:r>
      <w:r>
        <w:rPr>
          <w:b/>
          <w:bCs/>
          <w:lang w:val="ro-RO"/>
        </w:rPr>
        <w:t xml:space="preserve">prin care Consiliul Local al Municipiului Blaj ia act si </w:t>
      </w:r>
      <w:proofErr w:type="spellStart"/>
      <w:r>
        <w:rPr>
          <w:b/>
          <w:bCs/>
          <w:lang w:val="ro-RO"/>
        </w:rPr>
        <w:t>isi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insuseste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Hotararea</w:t>
      </w:r>
      <w:proofErr w:type="spellEnd"/>
      <w:r>
        <w:rPr>
          <w:b/>
          <w:bCs/>
          <w:lang w:val="ro-RO"/>
        </w:rPr>
        <w:t xml:space="preserve"> Consiliului Director nr. 20/2020 a Clubului Sportiv Municipal Volei Alba Blaj in </w:t>
      </w:r>
      <w:proofErr w:type="spellStart"/>
      <w:r>
        <w:rPr>
          <w:b/>
          <w:bCs/>
          <w:lang w:val="ro-RO"/>
        </w:rPr>
        <w:t>legatura</w:t>
      </w:r>
      <w:proofErr w:type="spellEnd"/>
      <w:r>
        <w:rPr>
          <w:b/>
          <w:bCs/>
          <w:lang w:val="ro-RO"/>
        </w:rPr>
        <w:t xml:space="preserve"> cu completarea adusa Regulamentului de Ordine Interioara , Capitolul V – Drepturile si </w:t>
      </w:r>
      <w:proofErr w:type="spellStart"/>
      <w:r>
        <w:rPr>
          <w:b/>
          <w:bCs/>
          <w:lang w:val="ro-RO"/>
        </w:rPr>
        <w:t>Obligatiile</w:t>
      </w:r>
      <w:proofErr w:type="spellEnd"/>
      <w:r>
        <w:rPr>
          <w:b/>
          <w:bCs/>
          <w:lang w:val="ro-RO"/>
        </w:rPr>
        <w:t xml:space="preserve"> Clubului Sportiv Municipal Volei Alba Blaj si a </w:t>
      </w:r>
      <w:proofErr w:type="spellStart"/>
      <w:r>
        <w:rPr>
          <w:b/>
          <w:bCs/>
          <w:lang w:val="ro-RO"/>
        </w:rPr>
        <w:t>participantilor</w:t>
      </w:r>
      <w:proofErr w:type="spellEnd"/>
      <w:r>
        <w:rPr>
          <w:b/>
          <w:bCs/>
          <w:lang w:val="ro-RO"/>
        </w:rPr>
        <w:t xml:space="preserve"> la activitatea sportiva </w:t>
      </w:r>
      <w:r>
        <w:rPr>
          <w:b/>
          <w:bCs/>
          <w:lang w:val="fr-FR"/>
        </w:rPr>
        <w:t>;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ro-RO" w:eastAsia="hi-IN"/>
        </w:rPr>
        <w:t xml:space="preserve"> Având în vedere referatul (raportul) de avizare/aprobare al proiectului de hotărâre  nr.40.356/28.12.2020 aprobat de Primarul municipiului Blaj;</w:t>
      </w:r>
      <w:r>
        <w:rPr>
          <w:b/>
          <w:bCs/>
          <w:lang w:val="ro-RO"/>
        </w:rPr>
        <w:t xml:space="preserve">   </w:t>
      </w:r>
      <w:r>
        <w:rPr>
          <w:b/>
          <w:bCs/>
          <w:lang w:val="ro-RO"/>
        </w:rPr>
        <w:tab/>
      </w:r>
    </w:p>
    <w:p w14:paraId="272689A1" w14:textId="77777777" w:rsidR="006A22FE" w:rsidRDefault="006A22FE" w:rsidP="006A22FE">
      <w:pPr>
        <w:pStyle w:val="Standard"/>
        <w:ind w:firstLine="720"/>
      </w:pPr>
      <w:r>
        <w:rPr>
          <w:rFonts w:cs="Times New Roman"/>
          <w:b/>
          <w:bCs/>
          <w:color w:val="000000"/>
          <w:lang w:val="ro-RO" w:eastAsia="hi-IN"/>
        </w:rPr>
        <w:t>Luând act de avizele favorabile ale Comisiilor de specialitate ale Consiliului local al municipiului Blaj</w:t>
      </w:r>
      <w:r>
        <w:rPr>
          <w:rFonts w:eastAsia="SimSun, 宋体" w:cs="Times New Roman"/>
          <w:b/>
          <w:bCs/>
          <w:color w:val="000000"/>
          <w:lang w:val="ro-RO" w:eastAsia="hi-IN"/>
        </w:rPr>
        <w:t>;</w:t>
      </w:r>
    </w:p>
    <w:p w14:paraId="0C7AB36B" w14:textId="77777777" w:rsidR="006A22FE" w:rsidRDefault="006A22FE" w:rsidP="006A22FE">
      <w:pPr>
        <w:pStyle w:val="Standard"/>
        <w:jc w:val="both"/>
      </w:pPr>
      <w:r>
        <w:rPr>
          <w:rFonts w:eastAsia="Times New Roman"/>
          <w:b/>
          <w:bCs/>
          <w:color w:val="000000"/>
          <w:lang w:val="es-ES" w:eastAsia="ro-RO"/>
        </w:rPr>
        <w:t xml:space="preserve">           </w:t>
      </w:r>
      <w:r>
        <w:rPr>
          <w:b/>
          <w:lang w:val="es-ES"/>
        </w:rPr>
        <w:tab/>
        <w:t xml:space="preserve">Cunoscand prevederile art. 18^1 alin. 2, art. 67^1 alin. 3 si a art. 69 din Legea nr. 69/2000 educatiei fizice si a sportului cu modificariile si completariile ulterioare inclusiv OUG nr. 38/2017 cu modificariile si completariile ulterioare, prevederile HCR nr. 1447/2007 privind aprobarea Normelor financiare pentru activitatea sportiva </w:t>
      </w:r>
      <w:r>
        <w:rPr>
          <w:rFonts w:ascii="Courier New" w:eastAsia="Courier New" w:hAnsi="Courier New" w:cs="Courier New"/>
          <w:b/>
          <w:sz w:val="22"/>
          <w:szCs w:val="22"/>
          <w:lang w:val="es-ES"/>
        </w:rPr>
        <w:t>,</w:t>
      </w:r>
    </w:p>
    <w:p w14:paraId="5A41BFC0" w14:textId="77777777" w:rsidR="006A22FE" w:rsidRDefault="006A22FE" w:rsidP="006A22FE">
      <w:pPr>
        <w:pStyle w:val="Standard"/>
        <w:jc w:val="both"/>
      </w:pPr>
      <w:r>
        <w:rPr>
          <w:b/>
          <w:bCs/>
          <w:lang w:val="es-ES"/>
        </w:rPr>
        <w:lastRenderedPageBreak/>
        <w:tab/>
      </w:r>
      <w:r>
        <w:rPr>
          <w:b/>
          <w:bCs/>
          <w:color w:val="1C1C1C"/>
          <w:lang w:val="ro-RO" w:eastAsia="hi-IN"/>
        </w:rPr>
        <w:t xml:space="preserve">In temeiul art.129 alin.(1) si alin. (6) </w:t>
      </w:r>
      <w:proofErr w:type="spellStart"/>
      <w:r>
        <w:rPr>
          <w:b/>
          <w:bCs/>
          <w:color w:val="1C1C1C"/>
          <w:lang w:val="ro-RO" w:eastAsia="hi-IN"/>
        </w:rPr>
        <w:t>lit.b</w:t>
      </w:r>
      <w:proofErr w:type="spellEnd"/>
      <w:r>
        <w:rPr>
          <w:b/>
          <w:bCs/>
          <w:color w:val="1C1C1C"/>
          <w:lang w:val="ro-RO" w:eastAsia="hi-IN"/>
        </w:rPr>
        <w:t xml:space="preserve">), precum si ale art.133 – 140 </w:t>
      </w:r>
      <w:r>
        <w:rPr>
          <w:rFonts w:eastAsia="Times New Roman"/>
          <w:b/>
          <w:bCs/>
          <w:color w:val="1C1C1C"/>
          <w:lang w:val="ro-RO" w:eastAsia="hi-IN"/>
        </w:rPr>
        <w:t>din OUG.nr.57/2019 privind Codul administrativ</w:t>
      </w:r>
      <w:r>
        <w:rPr>
          <w:b/>
          <w:bCs/>
          <w:color w:val="1C1C1C"/>
          <w:lang w:val="ro-RO" w:eastAsia="hi-IN"/>
        </w:rPr>
        <w:t>;</w:t>
      </w:r>
    </w:p>
    <w:p w14:paraId="27660537" w14:textId="77777777" w:rsidR="006A22FE" w:rsidRDefault="006A22FE" w:rsidP="006A22FE">
      <w:pPr>
        <w:pStyle w:val="Standard"/>
        <w:jc w:val="both"/>
        <w:rPr>
          <w:lang w:val="es-ES"/>
        </w:rPr>
      </w:pPr>
    </w:p>
    <w:p w14:paraId="0FE2C801" w14:textId="77777777" w:rsidR="006A22FE" w:rsidRDefault="006A22FE" w:rsidP="006A22FE">
      <w:pPr>
        <w:pStyle w:val="Standard"/>
        <w:jc w:val="both"/>
        <w:rPr>
          <w:b/>
          <w:bCs/>
          <w:color w:val="1C1C1C"/>
          <w:lang w:val="ro-RO" w:eastAsia="hi-IN"/>
        </w:rPr>
      </w:pPr>
    </w:p>
    <w:p w14:paraId="0A1F8A9C" w14:textId="77777777" w:rsidR="006A22FE" w:rsidRDefault="006A22FE" w:rsidP="006A22FE">
      <w:pPr>
        <w:pStyle w:val="Standard"/>
        <w:rPr>
          <w:b/>
          <w:bCs/>
          <w:color w:val="1C1C1C"/>
          <w:lang w:val="ro-RO" w:eastAsia="hi-IN"/>
        </w:rPr>
      </w:pPr>
      <w:bookmarkStart w:id="0" w:name="_Hlk14935549"/>
      <w:bookmarkEnd w:id="0"/>
    </w:p>
    <w:p w14:paraId="771537A5" w14:textId="77777777" w:rsidR="006A22FE" w:rsidRDefault="006A22FE" w:rsidP="006A22FE">
      <w:pPr>
        <w:pStyle w:val="Standard"/>
        <w:rPr>
          <w:b/>
          <w:lang w:val="ro-RO"/>
        </w:rPr>
      </w:pPr>
      <w:bookmarkStart w:id="1" w:name="_Hlk14435510"/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CONSILIUL LOCAL AL MUNICIPIULUI BLAJ</w:t>
      </w:r>
    </w:p>
    <w:p w14:paraId="04049EE5" w14:textId="77777777" w:rsidR="006A22FE" w:rsidRDefault="006A22FE" w:rsidP="006A22FE">
      <w:pPr>
        <w:pStyle w:val="Standard"/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</w:t>
      </w:r>
      <w:r>
        <w:rPr>
          <w:b/>
          <w:u w:val="single"/>
          <w:lang w:val="pt-BR"/>
        </w:rPr>
        <w:t xml:space="preserve">H O T A R A S T E </w:t>
      </w:r>
      <w:r>
        <w:rPr>
          <w:b/>
          <w:lang w:val="pt-BR"/>
        </w:rPr>
        <w:t>:</w:t>
      </w:r>
    </w:p>
    <w:bookmarkEnd w:id="1"/>
    <w:p w14:paraId="405064AC" w14:textId="77777777" w:rsidR="006A22FE" w:rsidRDefault="006A22FE" w:rsidP="006A22FE">
      <w:pPr>
        <w:pStyle w:val="Standard"/>
        <w:rPr>
          <w:b/>
          <w:lang w:val="pt-BR"/>
        </w:rPr>
      </w:pPr>
    </w:p>
    <w:p w14:paraId="6732FE23" w14:textId="77777777" w:rsidR="006A22FE" w:rsidRDefault="006A22FE" w:rsidP="006A22FE">
      <w:pPr>
        <w:pStyle w:val="Standard"/>
        <w:rPr>
          <w:b/>
          <w:lang w:val="pt-BR"/>
        </w:rPr>
      </w:pPr>
    </w:p>
    <w:p w14:paraId="2A4C74E2" w14:textId="77777777" w:rsidR="006A22FE" w:rsidRDefault="006A22FE" w:rsidP="006A22FE">
      <w:pPr>
        <w:pStyle w:val="Standard"/>
      </w:pPr>
      <w:r>
        <w:rPr>
          <w:b/>
          <w:lang w:val="pt-BR"/>
        </w:rPr>
        <w:tab/>
        <w:t>Art.1.</w:t>
      </w:r>
      <w:r>
        <w:rPr>
          <w:b/>
          <w:bCs/>
          <w:lang w:val="pt-BR"/>
        </w:rPr>
        <w:t>-</w:t>
      </w:r>
      <w:r>
        <w:rPr>
          <w:b/>
          <w:bCs/>
          <w:color w:val="000000"/>
          <w:lang w:val="pt-BR"/>
        </w:rPr>
        <w:t xml:space="preserve">Consiliul Local al Municipiului Blaj  ia act si isi insuseste Hotararea Consiliului Director nr. 20/2020 a Clubului Sportiv Municipal Volei Alba Blaj in legatura cu completarea adusa Regulamentului de Ordine Interioara , Capitolul V – Drepturile si Obligatiile Clubului Sportiv Municipal Volei Alba Blaj si a participantilor la activitatea sportiva </w:t>
      </w:r>
      <w:r>
        <w:rPr>
          <w:b/>
          <w:bCs/>
          <w:color w:val="000000"/>
          <w:lang w:val="ro-RO"/>
        </w:rPr>
        <w:t>.</w:t>
      </w:r>
    </w:p>
    <w:p w14:paraId="522CD8B8" w14:textId="77777777" w:rsidR="006A22FE" w:rsidRDefault="006A22FE" w:rsidP="006A22FE">
      <w:pPr>
        <w:pStyle w:val="Standard"/>
      </w:pPr>
      <w:r>
        <w:rPr>
          <w:b/>
          <w:lang w:val="pt-BR"/>
        </w:rPr>
        <w:tab/>
        <w:t>Art.2.- Clubul Sportiv Municipal Volei Alba Blaj va  duce la indeplinire prevederile prezentei hotarari.</w:t>
      </w:r>
    </w:p>
    <w:p w14:paraId="1D82E3C9" w14:textId="77777777" w:rsidR="006A22FE" w:rsidRDefault="006A22FE" w:rsidP="006A22FE">
      <w:pPr>
        <w:pStyle w:val="Standard"/>
      </w:pPr>
      <w:r>
        <w:rPr>
          <w:b/>
          <w:lang w:val="pt-BR"/>
        </w:rPr>
        <w:tab/>
      </w:r>
      <w:r>
        <w:rPr>
          <w:b/>
          <w:bCs/>
          <w:lang w:val="pt-BR" w:eastAsia="hi-IN"/>
        </w:rPr>
        <w:t>Art.3. Prezenta hotarare se va comunica Institutiei  Prefectului Alba, Primarului municipiului Blaj, Secretarului general al municipiului Blaj, Clubului Sportiv Municipal Volei Alba Blaj</w:t>
      </w:r>
    </w:p>
    <w:p w14:paraId="416960CC" w14:textId="77777777" w:rsidR="006A22FE" w:rsidRDefault="006A22FE" w:rsidP="006A22FE">
      <w:pPr>
        <w:pStyle w:val="Standard"/>
      </w:pPr>
      <w:r>
        <w:rPr>
          <w:b/>
          <w:bCs/>
          <w:lang w:val="pt-BR"/>
        </w:rPr>
        <w:tab/>
      </w:r>
      <w:r>
        <w:rPr>
          <w:b/>
          <w:lang w:val="fr-FR"/>
        </w:rPr>
        <w:t xml:space="preserve">Art.4. </w:t>
      </w:r>
      <w:r>
        <w:rPr>
          <w:b/>
          <w:lang w:val="ro-RO" w:eastAsia="hi-IN"/>
        </w:rPr>
        <w:t>a) Prezenta hotărâre se va supune controlului de legalitate exercitat de Prefect, în condițiile OUG.nr.57/2019 privind Codul administrativ.</w:t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  <w:t xml:space="preserve">             </w:t>
      </w:r>
      <w:r>
        <w:rPr>
          <w:b/>
          <w:lang w:val="ro-RO" w:eastAsia="hi-IN"/>
        </w:rPr>
        <w:tab/>
        <w:t xml:space="preserve">           b) Prezenta hotărâre  poate fi contestată în termenele, condițiile și la instanța competentă, stabilite în conformitate cu  prevederilor legale – ale legii contenciosului administrativ nr. 554 / 2004 cu modificările și completările ulterioare.</w:t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</w:r>
      <w:r>
        <w:rPr>
          <w:b/>
          <w:lang w:val="ro-RO" w:eastAsia="hi-IN"/>
        </w:rPr>
        <w:tab/>
        <w:t xml:space="preserve">Art.5. Prezenta hotărâre a fost adoptată cu un </w:t>
      </w:r>
      <w:proofErr w:type="spellStart"/>
      <w:r>
        <w:rPr>
          <w:b/>
          <w:lang w:val="ro-RO" w:eastAsia="hi-IN"/>
        </w:rPr>
        <w:t>numar</w:t>
      </w:r>
      <w:proofErr w:type="spellEnd"/>
      <w:r>
        <w:rPr>
          <w:b/>
          <w:lang w:val="ro-RO" w:eastAsia="hi-IN"/>
        </w:rPr>
        <w:t xml:space="preserve"> de 16  voturi « pentru » valabil exprimate, 3 voturi </w:t>
      </w:r>
      <w:proofErr w:type="spellStart"/>
      <w:r>
        <w:rPr>
          <w:b/>
          <w:lang w:val="ro-RO" w:eastAsia="hi-IN"/>
        </w:rPr>
        <w:t>impotriva</w:t>
      </w:r>
      <w:proofErr w:type="spellEnd"/>
      <w:r>
        <w:rPr>
          <w:b/>
          <w:lang w:val="ro-RO" w:eastAsia="hi-IN"/>
        </w:rPr>
        <w:t xml:space="preserve"> dl. </w:t>
      </w:r>
      <w:proofErr w:type="spellStart"/>
      <w:r>
        <w:rPr>
          <w:b/>
          <w:lang w:val="ro-RO" w:eastAsia="hi-IN"/>
        </w:rPr>
        <w:t>Cons</w:t>
      </w:r>
      <w:proofErr w:type="spellEnd"/>
      <w:r>
        <w:rPr>
          <w:b/>
          <w:lang w:val="ro-RO" w:eastAsia="hi-IN"/>
        </w:rPr>
        <w:t xml:space="preserve">. </w:t>
      </w:r>
      <w:proofErr w:type="spellStart"/>
      <w:r>
        <w:rPr>
          <w:b/>
          <w:lang w:val="ro-RO" w:eastAsia="hi-IN"/>
        </w:rPr>
        <w:t>Barbat</w:t>
      </w:r>
      <w:proofErr w:type="spellEnd"/>
      <w:r>
        <w:rPr>
          <w:b/>
          <w:lang w:val="ro-RO" w:eastAsia="hi-IN"/>
        </w:rPr>
        <w:t xml:space="preserve"> Teodor, dna. </w:t>
      </w:r>
      <w:proofErr w:type="spellStart"/>
      <w:r>
        <w:rPr>
          <w:b/>
          <w:lang w:val="ro-RO" w:eastAsia="hi-IN"/>
        </w:rPr>
        <w:t>Cons</w:t>
      </w:r>
      <w:proofErr w:type="spellEnd"/>
      <w:r>
        <w:rPr>
          <w:b/>
          <w:lang w:val="ro-RO" w:eastAsia="hi-IN"/>
        </w:rPr>
        <w:t xml:space="preserve">. Staicu Laura, dl. </w:t>
      </w:r>
      <w:proofErr w:type="spellStart"/>
      <w:r>
        <w:rPr>
          <w:b/>
          <w:lang w:val="ro-RO" w:eastAsia="hi-IN"/>
        </w:rPr>
        <w:t>Cons</w:t>
      </w:r>
      <w:proofErr w:type="spellEnd"/>
      <w:r>
        <w:rPr>
          <w:b/>
          <w:lang w:val="ro-RO" w:eastAsia="hi-IN"/>
        </w:rPr>
        <w:t>. Voina Dorin.</w:t>
      </w:r>
    </w:p>
    <w:p w14:paraId="02B35698" w14:textId="77777777" w:rsidR="006A22FE" w:rsidRDefault="006A22FE" w:rsidP="006A22FE">
      <w:pPr>
        <w:pStyle w:val="Standard"/>
        <w:rPr>
          <w:b/>
          <w:lang w:val="ro-RO" w:eastAsia="hi-IN"/>
        </w:rPr>
      </w:pPr>
    </w:p>
    <w:p w14:paraId="350DA896" w14:textId="77777777" w:rsidR="006A22FE" w:rsidRDefault="006A22FE" w:rsidP="006A22FE">
      <w:pPr>
        <w:pStyle w:val="Standard"/>
        <w:rPr>
          <w:b/>
          <w:lang w:val="ro-RO" w:eastAsia="hi-IN"/>
        </w:rPr>
      </w:pPr>
    </w:p>
    <w:p w14:paraId="68095224" w14:textId="77777777" w:rsidR="006A22FE" w:rsidRDefault="006A22FE" w:rsidP="006A22FE">
      <w:pPr>
        <w:pStyle w:val="Standard"/>
        <w:jc w:val="both"/>
        <w:rPr>
          <w:rFonts w:eastAsia="SimSun, 宋体" w:cs="Times New Roman"/>
          <w:b/>
          <w:lang w:val="fr-FR" w:eastAsia="hi-IN"/>
        </w:rPr>
      </w:pPr>
      <w:r>
        <w:rPr>
          <w:rFonts w:eastAsia="SimSun, 宋体" w:cs="Times New Roman"/>
          <w:b/>
          <w:lang w:val="fr-FR" w:eastAsia="hi-IN"/>
        </w:rPr>
        <w:t xml:space="preserve">        PREȘEDINTE DE ȘEDINȚĂ,</w:t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  <w:t xml:space="preserve">             CONTRASEMNEAZĂ,</w:t>
      </w:r>
    </w:p>
    <w:p w14:paraId="48A12324" w14:textId="2B6D8B2F" w:rsidR="006A22FE" w:rsidRDefault="006A22FE" w:rsidP="006A22FE">
      <w:pPr>
        <w:pStyle w:val="Standard"/>
        <w:jc w:val="both"/>
        <w:rPr>
          <w:rFonts w:eastAsia="SimSun, 宋体" w:cs="Times New Roman"/>
          <w:b/>
          <w:lang w:val="fr-FR" w:eastAsia="hi-IN"/>
        </w:rPr>
      </w:pPr>
      <w:r>
        <w:rPr>
          <w:rFonts w:eastAsia="SimSun, 宋体" w:cs="Times New Roman"/>
          <w:b/>
          <w:lang w:val="fr-FR" w:eastAsia="hi-IN"/>
        </w:rPr>
        <w:t>CONSILIER LOCAL,</w:t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  <w:t xml:space="preserve">          SECRETAR GENERAL,</w:t>
      </w:r>
    </w:p>
    <w:p w14:paraId="68CE03C7" w14:textId="248143C5" w:rsidR="006A22FE" w:rsidRDefault="006A22FE" w:rsidP="006A22FE">
      <w:pPr>
        <w:pStyle w:val="Standard"/>
        <w:rPr>
          <w:rFonts w:eastAsia="SimSun, 宋体" w:cs="Times New Roman"/>
          <w:b/>
          <w:lang w:val="fr-FR" w:eastAsia="hi-IN"/>
        </w:rPr>
      </w:pPr>
      <w:r>
        <w:rPr>
          <w:rFonts w:eastAsia="SimSun, 宋体" w:cs="Times New Roman"/>
          <w:b/>
          <w:lang w:val="fr-FR" w:eastAsia="hi-IN"/>
        </w:rPr>
        <w:t xml:space="preserve">              </w:t>
      </w:r>
      <w:proofErr w:type="spellStart"/>
      <w:r>
        <w:rPr>
          <w:rFonts w:eastAsia="SimSun, 宋体" w:cs="Times New Roman"/>
          <w:b/>
          <w:lang w:val="fr-FR" w:eastAsia="hi-IN"/>
        </w:rPr>
        <w:t>Sideras</w:t>
      </w:r>
      <w:proofErr w:type="spellEnd"/>
      <w:r>
        <w:rPr>
          <w:rFonts w:eastAsia="SimSun, 宋体" w:cs="Times New Roman"/>
          <w:b/>
          <w:lang w:val="fr-FR" w:eastAsia="hi-IN"/>
        </w:rPr>
        <w:t xml:space="preserve"> Alexandru</w:t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</w:r>
      <w:r>
        <w:rPr>
          <w:rFonts w:eastAsia="SimSun, 宋体" w:cs="Times New Roman"/>
          <w:b/>
          <w:lang w:val="fr-FR" w:eastAsia="hi-IN"/>
        </w:rPr>
        <w:tab/>
        <w:t xml:space="preserve">                             Sergiu </w:t>
      </w:r>
      <w:proofErr w:type="spellStart"/>
      <w:r>
        <w:rPr>
          <w:rFonts w:eastAsia="SimSun, 宋体" w:cs="Times New Roman"/>
          <w:b/>
          <w:lang w:val="fr-FR" w:eastAsia="hi-IN"/>
        </w:rPr>
        <w:t>Ștefănescu</w:t>
      </w:r>
      <w:proofErr w:type="spellEnd"/>
    </w:p>
    <w:p w14:paraId="4273D21E" w14:textId="77777777" w:rsidR="006A22FE" w:rsidRDefault="006A22FE" w:rsidP="006A22FE">
      <w:pPr>
        <w:pStyle w:val="Standard"/>
        <w:rPr>
          <w:rFonts w:eastAsia="SimSun, 宋体" w:cs="Times New Roman"/>
          <w:b/>
          <w:bCs/>
          <w:color w:val="000000"/>
          <w:lang w:val="ro-RO" w:eastAsia="hi-IN"/>
        </w:rPr>
      </w:pPr>
    </w:p>
    <w:p w14:paraId="7050A728" w14:textId="77777777" w:rsidR="006A22FE" w:rsidRDefault="006A22FE" w:rsidP="006A22FE">
      <w:pPr>
        <w:pStyle w:val="Standard"/>
        <w:rPr>
          <w:rFonts w:eastAsia="Times New Roman"/>
          <w:b/>
          <w:bCs/>
          <w:lang w:val="it-IT" w:eastAsia="hi-IN"/>
        </w:rPr>
      </w:pPr>
      <w:r>
        <w:rPr>
          <w:rFonts w:eastAsia="Times New Roman"/>
          <w:b/>
          <w:bCs/>
          <w:lang w:val="it-IT" w:eastAsia="hi-IN"/>
        </w:rPr>
        <w:tab/>
      </w:r>
      <w:r>
        <w:rPr>
          <w:rFonts w:eastAsia="Times New Roman"/>
          <w:b/>
          <w:bCs/>
          <w:lang w:val="it-IT" w:eastAsia="hi-IN"/>
        </w:rPr>
        <w:tab/>
      </w:r>
      <w:r>
        <w:rPr>
          <w:rFonts w:eastAsia="Times New Roman"/>
          <w:b/>
          <w:bCs/>
          <w:lang w:val="it-IT" w:eastAsia="hi-IN"/>
        </w:rPr>
        <w:tab/>
      </w:r>
      <w:r>
        <w:rPr>
          <w:rFonts w:eastAsia="Times New Roman"/>
          <w:b/>
          <w:bCs/>
          <w:lang w:val="it-IT" w:eastAsia="hi-IN"/>
        </w:rPr>
        <w:tab/>
      </w:r>
      <w:r>
        <w:rPr>
          <w:rFonts w:eastAsia="Times New Roman"/>
          <w:b/>
          <w:bCs/>
          <w:lang w:val="it-IT" w:eastAsia="hi-IN"/>
        </w:rPr>
        <w:tab/>
      </w:r>
      <w:r>
        <w:rPr>
          <w:rFonts w:eastAsia="Times New Roman"/>
          <w:b/>
          <w:bCs/>
          <w:lang w:val="it-IT" w:eastAsia="hi-IN"/>
        </w:rPr>
        <w:tab/>
      </w:r>
      <w:r>
        <w:rPr>
          <w:rFonts w:eastAsia="Times New Roman"/>
          <w:b/>
          <w:bCs/>
          <w:lang w:val="it-IT" w:eastAsia="hi-IN"/>
        </w:rPr>
        <w:tab/>
      </w:r>
    </w:p>
    <w:p w14:paraId="612996B3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138743E5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47446D20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271B42A9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5BD925A9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34869D30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2B48F748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29434B84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15B4CFF0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5499DA84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2D60D9DD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7792B9F1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52F43767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7DFE5723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2161C90F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3F6B1B4B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0B02D3BB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06816B5A" w14:textId="77777777" w:rsidR="006A22FE" w:rsidRDefault="006A22FE" w:rsidP="006A22FE">
      <w:pPr>
        <w:pStyle w:val="Standard"/>
        <w:jc w:val="both"/>
        <w:rPr>
          <w:rFonts w:cs="Times New Roman"/>
          <w:b/>
          <w:bCs/>
          <w:color w:val="000000"/>
          <w:lang w:val="ro-RO" w:eastAsia="hi-IN"/>
        </w:rPr>
      </w:pPr>
    </w:p>
    <w:p w14:paraId="1D99F5DD" w14:textId="77777777" w:rsidR="003A5089" w:rsidRDefault="003A5089"/>
    <w:sectPr w:rsidR="003A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8F"/>
    <w:rsid w:val="003A5089"/>
    <w:rsid w:val="006A22FE"/>
    <w:rsid w:val="007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8CB2"/>
  <w15:chartTrackingRefBased/>
  <w15:docId w15:val="{8FB8D4C1-57E2-4946-A44A-94A9D263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6A22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A22FE"/>
    <w:rPr>
      <w:color w:val="000080"/>
      <w:u w:val="single" w:color="000000"/>
    </w:rPr>
  </w:style>
  <w:style w:type="character" w:customStyle="1" w:styleId="Fontdeparagrafimplicit1">
    <w:name w:val="Font de paragraf implicit1"/>
    <w:rsid w:val="006A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eblaj@rcnet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 Goga</dc:creator>
  <cp:keywords/>
  <dc:description/>
  <cp:lastModifiedBy>Nicu Goga</cp:lastModifiedBy>
  <cp:revision>3</cp:revision>
  <dcterms:created xsi:type="dcterms:W3CDTF">2021-01-28T09:23:00Z</dcterms:created>
  <dcterms:modified xsi:type="dcterms:W3CDTF">2021-01-28T09:23:00Z</dcterms:modified>
</cp:coreProperties>
</file>