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72121" w14:textId="77777777" w:rsidR="008B158D" w:rsidRDefault="008B158D" w:rsidP="008B158D">
      <w:pPr>
        <w:widowControl w:val="0"/>
        <w:suppressAutoHyphens/>
        <w:autoSpaceDN w:val="0"/>
        <w:spacing w:after="0" w:line="100" w:lineRule="atLeast"/>
        <w:rPr>
          <w:rFonts w:ascii="Times New Roman" w:eastAsia="SimSun" w:hAnsi="Times New Roman" w:cs="Mangal"/>
          <w:color w:val="002060"/>
          <w:kern w:val="3"/>
          <w:sz w:val="26"/>
          <w:szCs w:val="26"/>
          <w:lang w:val="ro-RO" w:eastAsia="zh-CN" w:bidi="hi-IN"/>
        </w:rPr>
      </w:pPr>
      <w:r>
        <w:rPr>
          <w:rFonts w:ascii="Times New Roman" w:eastAsia="SimSun" w:hAnsi="Times New Roman" w:cs="Mangal"/>
          <w:color w:val="002060"/>
          <w:kern w:val="3"/>
          <w:sz w:val="26"/>
          <w:szCs w:val="26"/>
          <w:lang w:val="ro-RO" w:eastAsia="hi-IN" w:bidi="hi-IN"/>
        </w:rPr>
        <w:tab/>
        <w:t xml:space="preserve">                            </w:t>
      </w:r>
      <w:r>
        <w:rPr>
          <w:rFonts w:ascii="Times New Roman" w:eastAsia="SimSun" w:hAnsi="Times New Roman" w:cs="Mangal"/>
          <w:noProof/>
          <w:color w:val="002060"/>
          <w:kern w:val="3"/>
          <w:sz w:val="26"/>
          <w:szCs w:val="26"/>
          <w:lang w:val="ro-RO" w:eastAsia="ro-RO"/>
        </w:rPr>
        <w:drawing>
          <wp:inline distT="0" distB="0" distL="0" distR="0" wp14:anchorId="4FB5AD56" wp14:editId="07C7A752">
            <wp:extent cx="53340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solidFill>
                      <a:srgbClr val="FFFFFF"/>
                    </a:solidFill>
                    <a:ln>
                      <a:noFill/>
                    </a:ln>
                  </pic:spPr>
                </pic:pic>
              </a:graphicData>
            </a:graphic>
          </wp:inline>
        </w:drawing>
      </w:r>
      <w:r>
        <w:rPr>
          <w:rFonts w:ascii="Times New Roman" w:eastAsia="SimSun" w:hAnsi="Times New Roman" w:cs="Mangal"/>
          <w:color w:val="002060"/>
          <w:kern w:val="3"/>
          <w:sz w:val="26"/>
          <w:szCs w:val="26"/>
          <w:lang w:val="ro-RO" w:eastAsia="hi-IN" w:bidi="hi-IN"/>
        </w:rPr>
        <w:t xml:space="preserve">                                             </w:t>
      </w:r>
    </w:p>
    <w:p w14:paraId="71DEC8F9" w14:textId="77777777" w:rsidR="008B158D" w:rsidRDefault="008B158D" w:rsidP="008B158D">
      <w:pPr>
        <w:widowControl w:val="0"/>
        <w:suppressAutoHyphens/>
        <w:autoSpaceDN w:val="0"/>
        <w:spacing w:after="0" w:line="100" w:lineRule="atLeast"/>
        <w:rPr>
          <w:rFonts w:ascii="Times New Roman" w:eastAsia="SimSun" w:hAnsi="Times New Roman" w:cs="Mangal"/>
          <w:color w:val="002060"/>
          <w:kern w:val="3"/>
          <w:sz w:val="24"/>
          <w:szCs w:val="24"/>
          <w:lang w:val="ro-RO" w:eastAsia="zh-CN" w:bidi="hi-IN"/>
        </w:rPr>
      </w:pPr>
      <w:r>
        <w:rPr>
          <w:rFonts w:ascii="Times New Roman" w:eastAsia="SimSun" w:hAnsi="Times New Roman" w:cs="Mangal"/>
          <w:color w:val="002060"/>
          <w:kern w:val="3"/>
          <w:sz w:val="24"/>
          <w:szCs w:val="24"/>
          <w:lang w:val="ro-RO" w:eastAsia="hi-IN" w:bidi="hi-IN"/>
        </w:rPr>
        <w:t xml:space="preserve">                                                 </w:t>
      </w:r>
      <w:r>
        <w:rPr>
          <w:rFonts w:ascii="Times New Roman" w:eastAsia="SimSun" w:hAnsi="Times New Roman" w:cs="Mangal"/>
          <w:color w:val="002060"/>
          <w:kern w:val="3"/>
          <w:sz w:val="24"/>
          <w:szCs w:val="24"/>
          <w:u w:val="single"/>
          <w:lang w:val="ro-RO" w:eastAsia="hi-IN" w:bidi="hi-IN"/>
        </w:rPr>
        <w:t>U.A.T.</w:t>
      </w:r>
      <w:r>
        <w:rPr>
          <w:rFonts w:ascii="Times New Roman" w:eastAsia="SimSun" w:hAnsi="Times New Roman" w:cs="Times New Roman"/>
          <w:color w:val="002060"/>
          <w:kern w:val="3"/>
          <w:sz w:val="24"/>
          <w:szCs w:val="24"/>
          <w:u w:val="single"/>
          <w:lang w:val="ro-RO" w:eastAsia="hi-IN" w:bidi="hi-IN"/>
        </w:rPr>
        <w:t xml:space="preserve"> BLAJ - CONSILIUL LOCAL                                      </w:t>
      </w:r>
    </w:p>
    <w:p w14:paraId="0AD0FE6F" w14:textId="77777777" w:rsidR="008B158D" w:rsidRDefault="008B158D" w:rsidP="008B158D">
      <w:pPr>
        <w:widowControl w:val="0"/>
        <w:suppressAutoHyphens/>
        <w:autoSpaceDN w:val="0"/>
        <w:spacing w:after="0" w:line="100" w:lineRule="atLeast"/>
        <w:jc w:val="center"/>
        <w:rPr>
          <w:rFonts w:ascii="Times New Roman" w:eastAsia="SimSun" w:hAnsi="Times New Roman" w:cs="Times New Roman"/>
          <w:color w:val="auto"/>
          <w:kern w:val="3"/>
          <w:sz w:val="24"/>
          <w:szCs w:val="24"/>
          <w:lang w:val="ro-RO" w:eastAsia="hi-IN" w:bidi="hi-IN"/>
        </w:rPr>
      </w:pPr>
      <w:r>
        <w:rPr>
          <w:rFonts w:ascii="Times New Roman" w:eastAsia="SimSun" w:hAnsi="Times New Roman" w:cs="Times New Roman"/>
          <w:color w:val="auto"/>
          <w:kern w:val="3"/>
          <w:sz w:val="24"/>
          <w:szCs w:val="24"/>
          <w:lang w:val="ro-RO" w:eastAsia="hi-IN" w:bidi="hi-IN"/>
        </w:rPr>
        <w:t>Piața 1848 nr.16, cod 515400, județul.Alba</w:t>
      </w:r>
    </w:p>
    <w:p w14:paraId="0EBD931D" w14:textId="77777777" w:rsidR="008B158D" w:rsidRDefault="008B158D" w:rsidP="008B158D">
      <w:pPr>
        <w:widowControl w:val="0"/>
        <w:suppressAutoHyphens/>
        <w:autoSpaceDN w:val="0"/>
        <w:spacing w:after="0" w:line="100" w:lineRule="atLeast"/>
        <w:jc w:val="center"/>
        <w:rPr>
          <w:rFonts w:ascii="Times New Roman" w:eastAsia="SimSun" w:hAnsi="Times New Roman" w:cs="Times New Roman"/>
          <w:color w:val="auto"/>
          <w:kern w:val="3"/>
          <w:sz w:val="24"/>
          <w:szCs w:val="24"/>
          <w:lang w:val="ro-RO" w:eastAsia="hi-IN" w:bidi="hi-IN"/>
        </w:rPr>
      </w:pPr>
      <w:r>
        <w:rPr>
          <w:rFonts w:ascii="Times New Roman" w:eastAsia="SimSun" w:hAnsi="Times New Roman" w:cs="Times New Roman"/>
          <w:color w:val="auto"/>
          <w:kern w:val="3"/>
          <w:sz w:val="24"/>
          <w:szCs w:val="24"/>
          <w:lang w:val="ro-RO" w:eastAsia="hi-IN" w:bidi="hi-IN"/>
        </w:rPr>
        <w:t>tel: 0258 -710110; fax: 0258-710014</w:t>
      </w:r>
    </w:p>
    <w:p w14:paraId="19C16826" w14:textId="77777777" w:rsidR="008B158D" w:rsidRDefault="008B158D" w:rsidP="008B158D">
      <w:pPr>
        <w:widowControl w:val="0"/>
        <w:suppressAutoHyphens/>
        <w:autoSpaceDN w:val="0"/>
        <w:spacing w:after="0" w:line="100" w:lineRule="atLeast"/>
        <w:jc w:val="center"/>
        <w:rPr>
          <w:rFonts w:ascii="Times New Roman" w:eastAsia="SimSun" w:hAnsi="Times New Roman" w:cs="Mangal"/>
          <w:color w:val="auto"/>
          <w:kern w:val="3"/>
          <w:sz w:val="24"/>
          <w:szCs w:val="24"/>
          <w:lang w:val="ro-RO" w:eastAsia="hi-IN" w:bidi="hi-IN"/>
        </w:rPr>
      </w:pPr>
      <w:r>
        <w:rPr>
          <w:rFonts w:ascii="Times New Roman" w:eastAsia="SimSun" w:hAnsi="Times New Roman" w:cs="Times New Roman"/>
          <w:color w:val="auto"/>
          <w:kern w:val="3"/>
          <w:sz w:val="24"/>
          <w:szCs w:val="24"/>
          <w:lang w:val="ro-RO" w:eastAsia="hi-IN" w:bidi="hi-IN"/>
        </w:rPr>
        <w:t xml:space="preserve">e-mail: </w:t>
      </w:r>
      <w:hyperlink r:id="rId5" w:history="1">
        <w:r>
          <w:rPr>
            <w:rStyle w:val="Hyperlink"/>
            <w:rFonts w:ascii="Times New Roman" w:eastAsia="SimSun" w:hAnsi="Times New Roman" w:cs="Times New Roman"/>
            <w:color w:val="auto"/>
            <w:kern w:val="3"/>
            <w:sz w:val="24"/>
            <w:szCs w:val="24"/>
            <w:lang w:val="ro-RO" w:eastAsia="hi-IN" w:bidi="hi-IN"/>
          </w:rPr>
          <w:t>primarieblaj@rcnet.ro</w:t>
        </w:r>
      </w:hyperlink>
      <w:r>
        <w:rPr>
          <w:rFonts w:ascii="Times New Roman" w:eastAsia="SimSun" w:hAnsi="Times New Roman" w:cs="Mangal"/>
          <w:color w:val="auto"/>
          <w:kern w:val="3"/>
          <w:sz w:val="24"/>
          <w:szCs w:val="24"/>
          <w:lang w:val="ro-RO" w:eastAsia="hi-IN" w:bidi="hi-IN"/>
        </w:rPr>
        <w:t xml:space="preserve">          __________________________________________________________________________</w:t>
      </w:r>
    </w:p>
    <w:p w14:paraId="2BC53E84" w14:textId="77777777" w:rsidR="008B158D" w:rsidRDefault="008B158D" w:rsidP="008B158D">
      <w:pPr>
        <w:widowControl w:val="0"/>
        <w:suppressAutoHyphens/>
        <w:autoSpaceDN w:val="0"/>
        <w:spacing w:after="0" w:line="100" w:lineRule="atLeast"/>
        <w:jc w:val="center"/>
        <w:rPr>
          <w:rFonts w:ascii="Times New Roman" w:eastAsia="SimSun" w:hAnsi="Times New Roman" w:cs="Mangal"/>
          <w:color w:val="auto"/>
          <w:kern w:val="3"/>
          <w:sz w:val="24"/>
          <w:szCs w:val="24"/>
          <w:lang w:val="fr-FR" w:eastAsia="zh-CN" w:bidi="hi-IN"/>
        </w:rPr>
      </w:pPr>
    </w:p>
    <w:p w14:paraId="48FC1715" w14:textId="77777777" w:rsidR="008B158D" w:rsidRDefault="008B158D" w:rsidP="008B158D">
      <w:pPr>
        <w:widowControl w:val="0"/>
        <w:suppressAutoHyphens/>
        <w:spacing w:after="0" w:line="240" w:lineRule="auto"/>
        <w:rPr>
          <w:rFonts w:ascii="Times New Roman" w:eastAsia="SimSun" w:hAnsi="Times New Roman" w:cs="Mangal"/>
          <w:b/>
          <w:bCs/>
          <w:color w:val="auto"/>
          <w:kern w:val="2"/>
          <w:sz w:val="24"/>
          <w:szCs w:val="24"/>
          <w:lang w:val="ro-RO" w:eastAsia="hi-IN" w:bidi="hi-IN"/>
        </w:rPr>
      </w:pPr>
      <w:r>
        <w:rPr>
          <w:rFonts w:ascii="Times New Roman" w:eastAsia="SimSun" w:hAnsi="Times New Roman" w:cs="Times New Roman"/>
          <w:b/>
          <w:bCs/>
          <w:color w:val="auto"/>
          <w:kern w:val="2"/>
          <w:sz w:val="24"/>
          <w:szCs w:val="24"/>
          <w:lang w:val="pt-BR" w:eastAsia="hi-IN" w:bidi="hi-IN"/>
        </w:rPr>
        <w:t xml:space="preserve">             </w:t>
      </w:r>
      <w:r>
        <w:rPr>
          <w:rFonts w:ascii="Times New Roman" w:eastAsia="SimSun" w:hAnsi="Times New Roman" w:cs="Times New Roman"/>
          <w:b/>
          <w:color w:val="auto"/>
          <w:kern w:val="2"/>
          <w:sz w:val="24"/>
          <w:szCs w:val="24"/>
          <w:lang w:val="ro-RO" w:eastAsia="hi-IN" w:bidi="hi-IN"/>
        </w:rPr>
        <w:t xml:space="preserve">  </w:t>
      </w:r>
      <w:r>
        <w:rPr>
          <w:rFonts w:ascii="Times New Roman" w:eastAsia="SimSun" w:hAnsi="Times New Roman" w:cs="Times New Roman"/>
          <w:b/>
          <w:color w:val="auto"/>
          <w:kern w:val="2"/>
          <w:sz w:val="24"/>
          <w:szCs w:val="24"/>
          <w:lang w:val="ro-RO" w:eastAsia="hi-IN" w:bidi="hi-IN"/>
        </w:rPr>
        <w:tab/>
        <w:t xml:space="preserve">                                </w:t>
      </w:r>
      <w:r>
        <w:rPr>
          <w:rFonts w:ascii="Times New Roman" w:eastAsia="SimSun" w:hAnsi="Times New Roman" w:cs="Times New Roman"/>
          <w:b/>
          <w:color w:val="auto"/>
          <w:kern w:val="2"/>
          <w:sz w:val="28"/>
          <w:szCs w:val="28"/>
          <w:lang w:val="ro-RO" w:eastAsia="hi-IN" w:bidi="hi-IN"/>
        </w:rPr>
        <w:t>HOTARÂREA NR. 50</w:t>
      </w:r>
      <w:r>
        <w:rPr>
          <w:rFonts w:ascii="Times New Roman" w:eastAsia="SimSun" w:hAnsi="Times New Roman" w:cs="Times New Roman"/>
          <w:b/>
          <w:color w:val="auto"/>
          <w:kern w:val="2"/>
          <w:sz w:val="28"/>
          <w:szCs w:val="28"/>
          <w:lang w:eastAsia="hi-IN" w:bidi="hi-IN"/>
        </w:rPr>
        <w:tab/>
      </w:r>
      <w:r>
        <w:rPr>
          <w:rFonts w:ascii="Times New Roman" w:eastAsia="SimSun" w:hAnsi="Times New Roman" w:cs="Times New Roman"/>
          <w:b/>
          <w:color w:val="auto"/>
          <w:kern w:val="2"/>
          <w:sz w:val="28"/>
          <w:szCs w:val="28"/>
          <w:lang w:eastAsia="hi-IN" w:bidi="hi-IN"/>
        </w:rPr>
        <w:tab/>
      </w:r>
      <w:r>
        <w:rPr>
          <w:rFonts w:ascii="Times New Roman" w:eastAsia="SimSun" w:hAnsi="Times New Roman" w:cs="Times New Roman"/>
          <w:b/>
          <w:color w:val="auto"/>
          <w:kern w:val="2"/>
          <w:sz w:val="28"/>
          <w:szCs w:val="28"/>
          <w:lang w:eastAsia="hi-IN" w:bidi="hi-IN"/>
        </w:rPr>
        <w:tab/>
      </w:r>
      <w:r>
        <w:rPr>
          <w:rFonts w:ascii="Times New Roman" w:eastAsia="SimSun" w:hAnsi="Times New Roman" w:cs="Times New Roman"/>
          <w:b/>
          <w:color w:val="auto"/>
          <w:kern w:val="2"/>
          <w:sz w:val="28"/>
          <w:szCs w:val="28"/>
          <w:lang w:eastAsia="hi-IN" w:bidi="hi-IN"/>
        </w:rPr>
        <w:tab/>
      </w:r>
      <w:r>
        <w:rPr>
          <w:rFonts w:ascii="Times New Roman" w:eastAsia="SimSun" w:hAnsi="Times New Roman" w:cs="Times New Roman"/>
          <w:b/>
          <w:color w:val="auto"/>
          <w:kern w:val="2"/>
          <w:sz w:val="28"/>
          <w:szCs w:val="28"/>
          <w:lang w:eastAsia="hi-IN" w:bidi="hi-IN"/>
        </w:rPr>
        <w:tab/>
      </w:r>
      <w:r>
        <w:rPr>
          <w:rFonts w:ascii="Times New Roman" w:eastAsia="SimSun" w:hAnsi="Times New Roman" w:cs="Times New Roman"/>
          <w:b/>
          <w:color w:val="auto"/>
          <w:kern w:val="2"/>
          <w:sz w:val="28"/>
          <w:szCs w:val="28"/>
          <w:lang w:eastAsia="hi-IN" w:bidi="hi-IN"/>
        </w:rPr>
        <w:tab/>
        <w:t xml:space="preserve">                                     Din data de 30.04.2020</w:t>
      </w:r>
    </w:p>
    <w:p w14:paraId="0A0E6543" w14:textId="77777777" w:rsidR="008B158D" w:rsidRDefault="008B158D" w:rsidP="008B158D">
      <w:pPr>
        <w:widowControl w:val="0"/>
        <w:suppressAutoHyphens/>
        <w:spacing w:after="0" w:line="240" w:lineRule="auto"/>
        <w:ind w:firstLine="720"/>
        <w:jc w:val="both"/>
        <w:rPr>
          <w:rFonts w:ascii="Times New Roman" w:eastAsia="SimSun" w:hAnsi="Times New Roman" w:cs="Times New Roman"/>
          <w:b/>
          <w:bCs/>
          <w:color w:val="auto"/>
          <w:kern w:val="2"/>
          <w:sz w:val="18"/>
          <w:szCs w:val="18"/>
          <w:lang w:val="ro-RO" w:eastAsia="hi-IN" w:bidi="hi-IN"/>
        </w:rPr>
      </w:pPr>
      <w:r>
        <w:rPr>
          <w:rFonts w:ascii="Times New Roman" w:eastAsia="SimSun" w:hAnsi="Times New Roman" w:cs="Times New Roman"/>
          <w:b/>
          <w:bCs/>
          <w:color w:val="auto"/>
          <w:kern w:val="2"/>
          <w:sz w:val="20"/>
          <w:szCs w:val="20"/>
          <w:lang w:val="ro-RO" w:eastAsia="hi-IN" w:bidi="hi-IN"/>
        </w:rPr>
        <w:tab/>
        <w:t xml:space="preserve">                                                  </w:t>
      </w:r>
    </w:p>
    <w:p w14:paraId="654F6CA4" w14:textId="77777777" w:rsidR="008B158D" w:rsidRDefault="008B158D" w:rsidP="008B158D">
      <w:pPr>
        <w:widowControl w:val="0"/>
        <w:suppressAutoHyphens/>
        <w:spacing w:after="0" w:line="100" w:lineRule="atLeast"/>
        <w:rPr>
          <w:rFonts w:ascii="Times New Roman" w:eastAsia="SimSun" w:hAnsi="Times New Roman" w:cs="Times New Roman"/>
          <w:b/>
          <w:bCs/>
          <w:color w:val="auto"/>
          <w:kern w:val="2"/>
          <w:sz w:val="18"/>
          <w:szCs w:val="18"/>
          <w:lang w:val="ro-RO" w:eastAsia="hi-IN" w:bidi="hi-IN"/>
        </w:rPr>
      </w:pPr>
      <w:r>
        <w:rPr>
          <w:rFonts w:ascii="Times New Roman" w:eastAsia="SimSun" w:hAnsi="Times New Roman" w:cs="Mangal"/>
          <w:color w:val="auto"/>
          <w:kern w:val="2"/>
          <w:sz w:val="24"/>
          <w:szCs w:val="24"/>
          <w:lang w:val="ro-RO" w:eastAsia="hi-IN" w:bidi="hi-IN"/>
        </w:rPr>
        <w:t xml:space="preserve">  </w:t>
      </w:r>
      <w:r>
        <w:rPr>
          <w:rFonts w:ascii="Times New Roman" w:eastAsia="SimSun" w:hAnsi="Times New Roman" w:cs="Mangal"/>
          <w:color w:val="auto"/>
          <w:kern w:val="2"/>
          <w:sz w:val="24"/>
          <w:szCs w:val="24"/>
          <w:lang w:val="ro-RO" w:eastAsia="hi-IN" w:bidi="hi-IN"/>
        </w:rPr>
        <w:tab/>
      </w:r>
      <w:r>
        <w:rPr>
          <w:rFonts w:ascii="Times New Roman" w:eastAsia="SimSun" w:hAnsi="Times New Roman" w:cs="Mangal"/>
          <w:color w:val="auto"/>
          <w:kern w:val="2"/>
          <w:sz w:val="24"/>
          <w:szCs w:val="24"/>
          <w:lang w:val="ro-RO" w:eastAsia="hi-IN" w:bidi="hi-IN"/>
        </w:rPr>
        <w:tab/>
      </w:r>
      <w:r>
        <w:rPr>
          <w:rFonts w:ascii="Times New Roman" w:eastAsia="SimSun" w:hAnsi="Times New Roman" w:cs="Times New Roman"/>
          <w:b/>
          <w:bCs/>
          <w:color w:val="auto"/>
          <w:kern w:val="2"/>
          <w:sz w:val="20"/>
          <w:szCs w:val="20"/>
          <w:lang w:val="ro-RO" w:eastAsia="hi-IN" w:bidi="hi-IN"/>
        </w:rPr>
        <w:t xml:space="preserve">                                                  </w:t>
      </w:r>
    </w:p>
    <w:p w14:paraId="3307BD59" w14:textId="77777777" w:rsidR="008B158D" w:rsidRDefault="008B158D" w:rsidP="008B158D">
      <w:pPr>
        <w:widowControl w:val="0"/>
        <w:suppressAutoHyphens/>
        <w:autoSpaceDN w:val="0"/>
        <w:spacing w:after="120" w:line="240" w:lineRule="auto"/>
        <w:ind w:left="420"/>
        <w:jc w:val="both"/>
        <w:textAlignment w:val="baseline"/>
        <w:rPr>
          <w:rFonts w:ascii="Times New Roman" w:eastAsia="SimSun" w:hAnsi="Times New Roman" w:cs="Mangal"/>
          <w:b/>
          <w:color w:val="auto"/>
          <w:kern w:val="3"/>
          <w:sz w:val="24"/>
          <w:szCs w:val="24"/>
          <w:lang w:val="ro-RO" w:eastAsia="zh-CN" w:bidi="hi-IN"/>
        </w:rPr>
      </w:pPr>
      <w:r>
        <w:rPr>
          <w:rFonts w:ascii="Times New Roman" w:eastAsia="SimSun" w:hAnsi="Times New Roman" w:cs="Mangal"/>
          <w:b/>
          <w:color w:val="auto"/>
          <w:kern w:val="3"/>
          <w:sz w:val="24"/>
          <w:szCs w:val="24"/>
          <w:lang w:val="ro-RO" w:eastAsia="zh-CN" w:bidi="hi-IN"/>
        </w:rPr>
        <w:t>PRIVIND DAREA ÎN FOLOSINȚĂ GRATUITĂ, PE O PERIOADĂ DE 6 ANI A UNUI BIROU - 12 MP. - SITUAT ÎN IMOBILUL BAZA DE AGREMENT BLAJ CĂTRE PRIMARIA MUNICIPIULUI BLAJ SERVICIUL PUBLIC DE GOSPODĂRIE COMUNALĂ  DIN SUBORDINEA CONSILIULUI LOCAL AL MUNICIPIULUI BLAJ .</w:t>
      </w:r>
    </w:p>
    <w:p w14:paraId="4AF7DD24" w14:textId="77777777" w:rsidR="008B158D" w:rsidRDefault="008B158D" w:rsidP="008B158D">
      <w:pPr>
        <w:widowControl w:val="0"/>
        <w:suppressAutoHyphens/>
        <w:spacing w:after="0" w:line="240" w:lineRule="auto"/>
        <w:ind w:firstLine="720"/>
        <w:jc w:val="both"/>
        <w:rPr>
          <w:rFonts w:ascii="Times New Roman" w:hAnsi="Times New Roman" w:cs="Times New Roman"/>
          <w:b/>
          <w:bCs/>
          <w:color w:val="auto"/>
          <w:kern w:val="2"/>
          <w:lang w:val="ro-RO" w:eastAsia="hi-IN" w:bidi="hi-IN"/>
        </w:rPr>
      </w:pPr>
    </w:p>
    <w:p w14:paraId="21EB97CE" w14:textId="77777777" w:rsidR="008B158D" w:rsidRDefault="008B158D" w:rsidP="008B158D">
      <w:pPr>
        <w:widowControl w:val="0"/>
        <w:suppressAutoHyphens/>
        <w:spacing w:after="0" w:line="240" w:lineRule="auto"/>
        <w:ind w:firstLine="720"/>
        <w:jc w:val="both"/>
        <w:rPr>
          <w:rFonts w:ascii="Times New Roman" w:eastAsia="Times New Roman" w:hAnsi="Times New Roman" w:cs="Times New Roman"/>
          <w:b/>
          <w:bCs/>
          <w:color w:val="1C1C1C"/>
          <w:kern w:val="2"/>
          <w:lang w:val="pt-BR" w:eastAsia="hi-IN" w:bidi="hi-IN"/>
        </w:rPr>
      </w:pPr>
      <w:r>
        <w:rPr>
          <w:rFonts w:ascii="Times New Roman" w:eastAsia="SimSun" w:hAnsi="Times New Roman" w:cs="Times New Roman"/>
          <w:b/>
          <w:bCs/>
          <w:color w:val="auto"/>
          <w:kern w:val="2"/>
          <w:sz w:val="24"/>
          <w:szCs w:val="24"/>
          <w:lang w:val="ro-RO" w:eastAsia="hi-IN" w:bidi="hi-IN"/>
        </w:rPr>
        <w:t>Consiliul local al municipiului Blaj,</w:t>
      </w:r>
      <w:r>
        <w:rPr>
          <w:rFonts w:ascii="Times New Roman" w:eastAsia="SimSun" w:hAnsi="Times New Roman" w:cs="Mangal"/>
          <w:b/>
          <w:bCs/>
          <w:color w:val="auto"/>
          <w:kern w:val="2"/>
          <w:lang w:val="ro-RO" w:eastAsia="hi-IN" w:bidi="hi-IN"/>
        </w:rPr>
        <w:t xml:space="preserve"> întrunit în ședința ordinara convocată prin procedura LA DISTANTA, în data de 30 aprilie 2020</w:t>
      </w:r>
      <w:r>
        <w:rPr>
          <w:rFonts w:ascii="Times New Roman" w:eastAsia="Times New Roman" w:hAnsi="Times New Roman" w:cs="Times New Roman"/>
          <w:b/>
          <w:bCs/>
          <w:color w:val="auto"/>
          <w:kern w:val="2"/>
          <w:lang w:val="ro-RO" w:eastAsia="hi-IN" w:bidi="hi-IN"/>
        </w:rPr>
        <w:t>;</w:t>
      </w:r>
      <w:r>
        <w:rPr>
          <w:rFonts w:ascii="Times New Roman" w:eastAsia="Times New Roman" w:hAnsi="Times New Roman" w:cs="Times New Roman"/>
          <w:b/>
          <w:bCs/>
          <w:color w:val="auto"/>
          <w:kern w:val="2"/>
          <w:lang w:val="ro-RO" w:eastAsia="hi-IN" w:bidi="hi-IN"/>
        </w:rPr>
        <w:tab/>
      </w:r>
      <w:r>
        <w:rPr>
          <w:rFonts w:ascii="Times New Roman" w:eastAsia="Times New Roman" w:hAnsi="Times New Roman" w:cs="Times New Roman"/>
          <w:b/>
          <w:bCs/>
          <w:color w:val="auto"/>
          <w:kern w:val="2"/>
          <w:lang w:val="ro-RO" w:eastAsia="hi-IN" w:bidi="hi-IN"/>
        </w:rPr>
        <w:tab/>
      </w:r>
    </w:p>
    <w:p w14:paraId="662B78A0" w14:textId="77777777" w:rsidR="008B158D" w:rsidRDefault="008B158D" w:rsidP="008B158D">
      <w:pPr>
        <w:suppressAutoHyphens/>
        <w:spacing w:after="0" w:line="240" w:lineRule="auto"/>
        <w:jc w:val="both"/>
        <w:rPr>
          <w:rFonts w:ascii="Times New Roman" w:eastAsia="Times New Roman" w:hAnsi="Times New Roman" w:cs="Times New Roman"/>
          <w:b/>
          <w:color w:val="auto"/>
          <w:lang w:val="ro-RO" w:eastAsia="ar-SA"/>
        </w:rPr>
      </w:pPr>
      <w:r>
        <w:rPr>
          <w:rFonts w:ascii="Times New Roman" w:eastAsia="Times New Roman" w:hAnsi="Times New Roman" w:cs="Times New Roman"/>
          <w:b/>
          <w:bCs/>
          <w:color w:val="auto"/>
          <w:kern w:val="2"/>
          <w:lang w:val="ro-RO" w:eastAsia="hi-IN" w:bidi="hi-IN"/>
        </w:rPr>
        <w:tab/>
      </w:r>
      <w:r>
        <w:rPr>
          <w:rFonts w:ascii="Times New Roman" w:hAnsi="Times New Roman" w:cs="Times New Roman"/>
          <w:b/>
          <w:color w:val="auto"/>
          <w:lang w:val="ro-RO"/>
        </w:rPr>
        <w:t xml:space="preserve">Luând in dezbatere Proiectul de hotărâre prin care se propune </w:t>
      </w:r>
      <w:r>
        <w:rPr>
          <w:rFonts w:ascii="Times New Roman" w:eastAsia="SimSun" w:hAnsi="Times New Roman" w:cs="Mangal"/>
          <w:b/>
          <w:color w:val="auto"/>
          <w:kern w:val="3"/>
          <w:sz w:val="24"/>
          <w:szCs w:val="24"/>
          <w:lang w:val="ro-RO" w:eastAsia="zh-CN" w:bidi="hi-IN"/>
        </w:rPr>
        <w:t>darea în folosință gratuită, pe o perioadă de 6 ani a unui birou situat în imobilul Baza de Agrement Blaj, situat în Blaj, strada Iuliu Maniu, către Primăria municipiului Blaj Serviciul Public de Gospodărie Comunală din subordinea Consiliului Local al Municipiului Blaj</w:t>
      </w:r>
      <w:r>
        <w:rPr>
          <w:rFonts w:ascii="Times New Roman" w:eastAsia="SimSun" w:hAnsi="Times New Roman" w:cs="Mangal"/>
          <w:b/>
          <w:color w:val="auto"/>
          <w:kern w:val="3"/>
          <w:lang w:val="ro-RO" w:eastAsia="zh-CN" w:bidi="hi-IN"/>
        </w:rPr>
        <w:t>;</w:t>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Times New Roman" w:hAnsi="Times New Roman" w:cs="Times New Roman"/>
          <w:b/>
          <w:bCs/>
          <w:lang w:val="ro-RO"/>
        </w:rPr>
        <w:t>Având în vedere referatul (raportul) de aprobare / avizare nr. 23.055/28.04.2020, aprobat de Primarul municipiului Blaj</w:t>
      </w:r>
      <w:r>
        <w:rPr>
          <w:rFonts w:ascii="Times New Roman" w:eastAsia="SimSun" w:hAnsi="Times New Roman" w:cs="Mangal"/>
          <w:b/>
          <w:bCs/>
          <w:color w:val="auto"/>
          <w:kern w:val="2"/>
          <w:lang w:val="ro-RO" w:eastAsia="hi-IN" w:bidi="hi-IN"/>
        </w:rPr>
        <w:t>;</w:t>
      </w:r>
      <w:r>
        <w:rPr>
          <w:rFonts w:ascii="Times New Roman" w:eastAsia="Times New Roman" w:hAnsi="Times New Roman" w:cs="Times New Roman"/>
          <w:b/>
          <w:bCs/>
          <w:kern w:val="2"/>
          <w:lang w:val="ro-RO" w:eastAsia="hi-IN" w:bidi="hi-IN"/>
        </w:rPr>
        <w:tab/>
      </w:r>
    </w:p>
    <w:p w14:paraId="2CBF7435" w14:textId="77777777" w:rsidR="008B158D" w:rsidRDefault="008B158D" w:rsidP="008B158D">
      <w:pPr>
        <w:widowControl w:val="0"/>
        <w:suppressAutoHyphens/>
        <w:spacing w:after="0" w:line="240" w:lineRule="auto"/>
        <w:jc w:val="both"/>
        <w:rPr>
          <w:rFonts w:ascii="Times New Roman" w:eastAsia="SimSun" w:hAnsi="Times New Roman" w:cs="Mangal"/>
          <w:b/>
          <w:color w:val="auto"/>
          <w:kern w:val="3"/>
          <w:lang w:val="ro-RO" w:eastAsia="zh-CN" w:bidi="hi-IN"/>
        </w:rPr>
      </w:pPr>
      <w:r>
        <w:rPr>
          <w:rFonts w:ascii="Times New Roman" w:eastAsia="SimSun" w:hAnsi="Times New Roman" w:cs="Mangal"/>
          <w:b/>
          <w:color w:val="auto"/>
          <w:kern w:val="3"/>
          <w:lang w:val="ro-RO" w:eastAsia="zh-CN" w:bidi="hi-IN"/>
        </w:rPr>
        <w:tab/>
        <w:t>Luând act de solicitarea nr.371/21.04.2020 depusă de Primăria municipiului Blaj Serviciul Public de Gospodărie Comunală din subordinea Consiliului local al municipiului Blaj în legătură cu punerea la dispoziție a unui spațiu în vederea bunei funcționări și organizării activității de măturat mecanic și manual, spălatul, stropirea și întreținerea căilor publice în municipiul Blaj, activitate aprobată conform HCL Blaj nr. 19/19.02.2020</w:t>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p>
    <w:p w14:paraId="47D9E62D" w14:textId="77777777" w:rsidR="008B158D" w:rsidRDefault="008B158D" w:rsidP="008B158D">
      <w:pPr>
        <w:widowControl w:val="0"/>
        <w:suppressAutoHyphens/>
        <w:spacing w:after="0" w:line="240" w:lineRule="auto"/>
        <w:jc w:val="both"/>
        <w:rPr>
          <w:rFonts w:ascii="Times New Roman" w:eastAsia="SimSun" w:hAnsi="Times New Roman" w:cs="Mangal"/>
          <w:b/>
          <w:bCs/>
          <w:kern w:val="2"/>
          <w:lang w:val="ro-RO" w:eastAsia="hi-IN" w:bidi="hi-IN"/>
        </w:rPr>
      </w:pPr>
      <w:r>
        <w:rPr>
          <w:rFonts w:ascii="Times New Roman" w:eastAsia="SimSun" w:hAnsi="Times New Roman" w:cs="Mangal"/>
          <w:b/>
          <w:color w:val="auto"/>
          <w:kern w:val="3"/>
          <w:lang w:val="ro-RO" w:eastAsia="zh-CN" w:bidi="hi-IN"/>
        </w:rPr>
        <w:t xml:space="preserve">                </w:t>
      </w:r>
      <w:r>
        <w:rPr>
          <w:rFonts w:ascii="Times New Roman" w:hAnsi="Times New Roman" w:cs="Times New Roman"/>
          <w:b/>
          <w:color w:val="auto"/>
          <w:lang w:val="ro-RO"/>
        </w:rPr>
        <w:t>Analizând raportul de specialitate nr. 22.999/27.04.2020 si expunerea de motive                             nr.23.000/27.04.2020</w:t>
      </w:r>
      <w:r>
        <w:rPr>
          <w:rFonts w:ascii="Times New Roman" w:hAnsi="Times New Roman" w:cs="Times New Roman"/>
          <w:b/>
          <w:color w:val="FF0000"/>
          <w:lang w:val="ro-RO"/>
        </w:rPr>
        <w:t xml:space="preserve"> </w:t>
      </w:r>
      <w:r>
        <w:rPr>
          <w:rFonts w:ascii="Times New Roman" w:hAnsi="Times New Roman" w:cs="Times New Roman"/>
          <w:b/>
          <w:color w:val="auto"/>
          <w:lang w:val="ro-RO"/>
        </w:rPr>
        <w:t xml:space="preserve">ale biroului urbanism, amenajarea domeniului public si privat al municipiului Blaj din cadrul aparatului de specialitate al Primarului municipiului Blaj prin care se propune </w:t>
      </w:r>
      <w:r>
        <w:rPr>
          <w:rFonts w:ascii="Times New Roman" w:eastAsia="SimSun" w:hAnsi="Times New Roman" w:cs="Mangal"/>
          <w:b/>
          <w:color w:val="auto"/>
          <w:kern w:val="3"/>
          <w:sz w:val="24"/>
          <w:szCs w:val="24"/>
          <w:lang w:val="ro-RO" w:eastAsia="zh-CN" w:bidi="hi-IN"/>
        </w:rPr>
        <w:t>darea în folosință gratuită, pe o perioadă de 6 ani a unui birou situat în imobilul Baza de Agrement Blaj, situat în Blaj, strada Iuliu Maniu, către Primăria municipiului Blaj Serviciul Public de Gospodărie Comunală din subordinea Consiliului Local al Municipiului Blaj</w:t>
      </w:r>
      <w:r>
        <w:rPr>
          <w:rFonts w:ascii="Times New Roman" w:eastAsia="SimSun" w:hAnsi="Times New Roman" w:cs="Mangal"/>
          <w:b/>
          <w:color w:val="auto"/>
          <w:kern w:val="3"/>
          <w:lang w:val="ro-RO" w:eastAsia="zh-CN" w:bidi="hi-IN"/>
        </w:rPr>
        <w:t>;</w:t>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Mangal"/>
          <w:b/>
          <w:color w:val="auto"/>
          <w:kern w:val="3"/>
          <w:lang w:val="ro-RO" w:eastAsia="zh-CN" w:bidi="hi-IN"/>
        </w:rPr>
        <w:tab/>
      </w:r>
      <w:r>
        <w:rPr>
          <w:rFonts w:ascii="Times New Roman" w:eastAsia="SimSun" w:hAnsi="Times New Roman" w:cs="Times New Roman"/>
          <w:b/>
          <w:bCs/>
          <w:color w:val="auto"/>
          <w:kern w:val="2"/>
          <w:sz w:val="24"/>
          <w:szCs w:val="24"/>
          <w:lang w:val="ro-RO" w:eastAsia="hi-IN" w:bidi="hi-IN"/>
        </w:rPr>
        <w:t xml:space="preserve">Luând act de avizele comisiilor de specialitate ale Consiliului local al municipiului Blaj; </w:t>
      </w:r>
      <w:r>
        <w:rPr>
          <w:rFonts w:ascii="Times New Roman" w:eastAsia="SimSun" w:hAnsi="Times New Roman" w:cs="Times New Roman"/>
          <w:b/>
          <w:bCs/>
          <w:color w:val="auto"/>
          <w:kern w:val="2"/>
          <w:sz w:val="24"/>
          <w:szCs w:val="24"/>
          <w:lang w:val="ro-RO" w:eastAsia="hi-IN" w:bidi="hi-IN"/>
        </w:rPr>
        <w:tab/>
      </w:r>
      <w:r>
        <w:rPr>
          <w:rFonts w:ascii="Times New Roman" w:eastAsia="SimSun" w:hAnsi="Times New Roman" w:cs="Times New Roman"/>
          <w:b/>
          <w:bCs/>
          <w:color w:val="auto"/>
          <w:kern w:val="2"/>
          <w:sz w:val="24"/>
          <w:szCs w:val="24"/>
          <w:lang w:val="ro-RO" w:eastAsia="hi-IN" w:bidi="hi-IN"/>
        </w:rPr>
        <w:tab/>
      </w:r>
      <w:r>
        <w:rPr>
          <w:rFonts w:ascii="Times New Roman" w:eastAsia="SimSun" w:hAnsi="Times New Roman" w:cs="Mangal"/>
          <w:b/>
          <w:color w:val="auto"/>
          <w:kern w:val="3"/>
          <w:lang w:val="ro-RO" w:eastAsia="zh-CN" w:bidi="hi-IN"/>
        </w:rPr>
        <w:tab/>
      </w:r>
    </w:p>
    <w:p w14:paraId="0D602CC9" w14:textId="77777777" w:rsidR="008B158D" w:rsidRDefault="008B158D" w:rsidP="008B158D">
      <w:pPr>
        <w:widowControl w:val="0"/>
        <w:suppressAutoHyphens/>
        <w:autoSpaceDN w:val="0"/>
        <w:spacing w:after="120" w:line="240" w:lineRule="auto"/>
        <w:jc w:val="both"/>
        <w:textAlignment w:val="baseline"/>
        <w:rPr>
          <w:rFonts w:ascii="Times New Roman" w:eastAsia="SimSun" w:hAnsi="Times New Roman" w:cs="Mangal"/>
          <w:b/>
          <w:bCs/>
          <w:color w:val="auto"/>
          <w:kern w:val="2"/>
          <w:lang w:val="ro-RO" w:eastAsia="hi-IN" w:bidi="hi-IN"/>
        </w:rPr>
      </w:pPr>
      <w:r>
        <w:rPr>
          <w:rFonts w:ascii="Times New Roman" w:eastAsia="Times New Roman" w:hAnsi="Times New Roman" w:cs="Times New Roman"/>
          <w:b/>
          <w:bCs/>
          <w:color w:val="auto"/>
          <w:kern w:val="2"/>
          <w:lang w:val="pt-BR" w:eastAsia="hi-IN" w:bidi="hi-IN"/>
        </w:rPr>
        <w:tab/>
      </w:r>
      <w:r>
        <w:rPr>
          <w:rFonts w:ascii="Times New Roman" w:eastAsia="SimSun" w:hAnsi="Times New Roman" w:cs="Times New Roman"/>
          <w:b/>
          <w:color w:val="auto"/>
          <w:kern w:val="3"/>
          <w:lang w:val="ro-RO" w:eastAsia="zh-CN" w:bidi="hi-IN"/>
        </w:rPr>
        <w:t>Cunoscând prevederile art.874 (1) din legea nr. 287/2009 – Codul civil, republicată cu modificările și completările ulterioare, prevederile art.108 lit.d), art.129 alin.(2) lit. c) punctul (6) lit a) precum și ale art. 349-353 din OUG .nr.57/2019 privind Codul administrativ si ale HCL Blaj nr.19/19.02.2020;</w:t>
      </w:r>
      <w:r>
        <w:rPr>
          <w:rFonts w:ascii="Times New Roman" w:eastAsia="SimSun" w:hAnsi="Times New Roman" w:cs="Times New Roman"/>
          <w:color w:val="auto"/>
          <w:kern w:val="3"/>
          <w:lang w:val="ro-RO" w:eastAsia="zh-CN" w:bidi="hi-IN"/>
        </w:rPr>
        <w:t xml:space="preserve"> </w:t>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Times New Roman"/>
          <w:color w:val="auto"/>
          <w:kern w:val="3"/>
          <w:lang w:val="ro-RO" w:eastAsia="zh-CN" w:bidi="hi-IN"/>
        </w:rPr>
        <w:tab/>
      </w:r>
      <w:r>
        <w:rPr>
          <w:rFonts w:ascii="Times New Roman" w:eastAsia="SimSun" w:hAnsi="Times New Roman" w:cs="Mangal"/>
          <w:b/>
          <w:bCs/>
          <w:color w:val="auto"/>
          <w:kern w:val="2"/>
          <w:lang w:val="ro-RO" w:eastAsia="hi-IN" w:bidi="hi-IN"/>
        </w:rPr>
        <w:t xml:space="preserve">În temeiul prevederilor art.129 alin.(1), alin. (2) lit.c), art.154, art.196, art.197, precum si ale art.133 – 140 </w:t>
      </w:r>
      <w:r>
        <w:rPr>
          <w:rFonts w:ascii="Times New Roman" w:eastAsia="Times New Roman" w:hAnsi="Times New Roman" w:cs="Times New Roman"/>
          <w:b/>
          <w:bCs/>
          <w:color w:val="auto"/>
          <w:kern w:val="2"/>
          <w:lang w:val="ro-RO" w:eastAsia="hi-IN" w:bidi="hi-IN"/>
        </w:rPr>
        <w:t>din OUG.nr.57/2019 privind Codul administrativ</w:t>
      </w:r>
      <w:r>
        <w:rPr>
          <w:rFonts w:ascii="Times New Roman" w:eastAsia="SimSun" w:hAnsi="Times New Roman" w:cs="Mangal"/>
          <w:b/>
          <w:bCs/>
          <w:color w:val="auto"/>
          <w:kern w:val="2"/>
          <w:lang w:val="ro-RO" w:eastAsia="hi-IN" w:bidi="hi-IN"/>
        </w:rPr>
        <w:t>;</w:t>
      </w:r>
    </w:p>
    <w:p w14:paraId="3DA2C5BB" w14:textId="77777777" w:rsidR="008B158D" w:rsidRDefault="008B158D" w:rsidP="008B158D">
      <w:pPr>
        <w:widowControl w:val="0"/>
        <w:suppressAutoHyphens/>
        <w:autoSpaceDN w:val="0"/>
        <w:spacing w:after="120" w:line="240" w:lineRule="auto"/>
        <w:jc w:val="both"/>
        <w:textAlignment w:val="baseline"/>
        <w:rPr>
          <w:rFonts w:ascii="Times New Roman" w:eastAsia="SimSun" w:hAnsi="Times New Roman" w:cs="Mangal"/>
          <w:b/>
          <w:color w:val="auto"/>
          <w:kern w:val="3"/>
          <w:sz w:val="26"/>
          <w:szCs w:val="26"/>
          <w:lang w:val="ro-RO" w:eastAsia="zh-CN" w:bidi="hi-IN"/>
        </w:rPr>
      </w:pPr>
      <w:r>
        <w:rPr>
          <w:rFonts w:ascii="Times New Roman" w:eastAsia="SimSun" w:hAnsi="Times New Roman" w:cs="Mangal"/>
          <w:color w:val="auto"/>
          <w:kern w:val="3"/>
          <w:sz w:val="24"/>
          <w:szCs w:val="24"/>
          <w:lang w:val="ro-RO" w:eastAsia="zh-CN" w:bidi="hi-IN"/>
        </w:rPr>
        <w:t xml:space="preserve"> </w:t>
      </w:r>
      <w:r>
        <w:rPr>
          <w:rFonts w:ascii="Times New Roman" w:eastAsia="SimSun" w:hAnsi="Times New Roman" w:cs="Mangal"/>
          <w:color w:val="auto"/>
          <w:kern w:val="3"/>
          <w:sz w:val="24"/>
          <w:szCs w:val="24"/>
          <w:lang w:val="ro-RO" w:eastAsia="zh-CN" w:bidi="hi-IN"/>
        </w:rPr>
        <w:tab/>
      </w:r>
      <w:r>
        <w:rPr>
          <w:rFonts w:ascii="Times New Roman" w:eastAsia="SimSun" w:hAnsi="Times New Roman" w:cs="Mangal"/>
          <w:color w:val="auto"/>
          <w:kern w:val="3"/>
          <w:sz w:val="24"/>
          <w:szCs w:val="24"/>
          <w:lang w:val="ro-RO" w:eastAsia="zh-CN" w:bidi="hi-IN"/>
        </w:rPr>
        <w:tab/>
      </w:r>
      <w:r>
        <w:rPr>
          <w:rFonts w:ascii="Times New Roman" w:eastAsia="SimSun" w:hAnsi="Times New Roman" w:cs="Mangal"/>
          <w:color w:val="auto"/>
          <w:kern w:val="3"/>
          <w:sz w:val="24"/>
          <w:szCs w:val="24"/>
          <w:lang w:val="ro-RO" w:eastAsia="zh-CN" w:bidi="hi-IN"/>
        </w:rPr>
        <w:tab/>
      </w:r>
      <w:r>
        <w:rPr>
          <w:rFonts w:ascii="Times New Roman" w:eastAsia="SimSun" w:hAnsi="Times New Roman" w:cs="Mangal"/>
          <w:b/>
          <w:color w:val="auto"/>
          <w:kern w:val="3"/>
          <w:sz w:val="26"/>
          <w:szCs w:val="26"/>
          <w:lang w:val="ro-RO" w:eastAsia="zh-CN" w:bidi="hi-IN"/>
        </w:rPr>
        <w:t>CONSILIUL LOCAL AL MUNICIPIULUI BLAJ</w:t>
      </w:r>
      <w:r>
        <w:rPr>
          <w:rFonts w:ascii="Times New Roman" w:eastAsia="SimSun" w:hAnsi="Times New Roman" w:cs="Mangal"/>
          <w:b/>
          <w:color w:val="auto"/>
          <w:kern w:val="3"/>
          <w:sz w:val="26"/>
          <w:szCs w:val="26"/>
          <w:lang w:val="ro-RO" w:eastAsia="zh-CN" w:bidi="hi-IN"/>
        </w:rPr>
        <w:tab/>
      </w:r>
      <w:r>
        <w:rPr>
          <w:rFonts w:ascii="Times New Roman" w:eastAsia="SimSun" w:hAnsi="Times New Roman" w:cs="Mangal"/>
          <w:b/>
          <w:color w:val="auto"/>
          <w:kern w:val="3"/>
          <w:sz w:val="26"/>
          <w:szCs w:val="26"/>
          <w:lang w:val="ro-RO" w:eastAsia="zh-CN" w:bidi="hi-IN"/>
        </w:rPr>
        <w:tab/>
      </w:r>
      <w:r>
        <w:rPr>
          <w:rFonts w:ascii="Times New Roman" w:eastAsia="SimSun" w:hAnsi="Times New Roman" w:cs="Mangal"/>
          <w:b/>
          <w:color w:val="auto"/>
          <w:kern w:val="3"/>
          <w:sz w:val="26"/>
          <w:szCs w:val="26"/>
          <w:lang w:val="ro-RO" w:eastAsia="zh-CN" w:bidi="hi-IN"/>
        </w:rPr>
        <w:tab/>
      </w:r>
      <w:r>
        <w:rPr>
          <w:rFonts w:ascii="Times New Roman" w:eastAsia="SimSun" w:hAnsi="Times New Roman" w:cs="Mangal"/>
          <w:color w:val="auto"/>
          <w:kern w:val="3"/>
          <w:sz w:val="26"/>
          <w:szCs w:val="26"/>
          <w:lang w:val="ro-RO" w:eastAsia="zh-CN" w:bidi="hi-IN"/>
        </w:rPr>
        <w:tab/>
      </w:r>
      <w:r>
        <w:rPr>
          <w:rFonts w:ascii="Times New Roman" w:eastAsia="SimSun" w:hAnsi="Times New Roman" w:cs="Mangal"/>
          <w:color w:val="auto"/>
          <w:kern w:val="3"/>
          <w:sz w:val="26"/>
          <w:szCs w:val="26"/>
          <w:lang w:val="ro-RO" w:eastAsia="zh-CN" w:bidi="hi-IN"/>
        </w:rPr>
        <w:tab/>
      </w:r>
      <w:r>
        <w:rPr>
          <w:rFonts w:ascii="Times New Roman" w:eastAsia="SimSun" w:hAnsi="Times New Roman" w:cs="Mangal"/>
          <w:color w:val="auto"/>
          <w:kern w:val="3"/>
          <w:sz w:val="26"/>
          <w:szCs w:val="26"/>
          <w:lang w:val="ro-RO" w:eastAsia="zh-CN" w:bidi="hi-IN"/>
        </w:rPr>
        <w:tab/>
      </w:r>
      <w:r>
        <w:rPr>
          <w:rFonts w:ascii="Times New Roman" w:eastAsia="SimSun" w:hAnsi="Times New Roman" w:cs="Mangal"/>
          <w:color w:val="auto"/>
          <w:kern w:val="3"/>
          <w:sz w:val="26"/>
          <w:szCs w:val="26"/>
          <w:lang w:val="ro-RO" w:eastAsia="zh-CN" w:bidi="hi-IN"/>
        </w:rPr>
        <w:tab/>
      </w:r>
      <w:r>
        <w:rPr>
          <w:rFonts w:ascii="Times New Roman" w:eastAsia="SimSun" w:hAnsi="Times New Roman" w:cs="Mangal"/>
          <w:color w:val="auto"/>
          <w:kern w:val="3"/>
          <w:sz w:val="26"/>
          <w:szCs w:val="26"/>
          <w:lang w:val="ro-RO" w:eastAsia="zh-CN" w:bidi="hi-IN"/>
        </w:rPr>
        <w:tab/>
        <w:t xml:space="preserve"> </w:t>
      </w:r>
      <w:r>
        <w:rPr>
          <w:rFonts w:ascii="Times New Roman" w:eastAsia="SimSun" w:hAnsi="Times New Roman" w:cs="Mangal"/>
          <w:b/>
          <w:color w:val="auto"/>
          <w:kern w:val="3"/>
          <w:sz w:val="26"/>
          <w:szCs w:val="26"/>
          <w:lang w:val="ro-RO" w:eastAsia="zh-CN" w:bidi="hi-IN"/>
        </w:rPr>
        <w:t>H O T Ă R Ă Ș T E:</w:t>
      </w:r>
    </w:p>
    <w:p w14:paraId="28885EF1" w14:textId="77777777" w:rsidR="008B158D" w:rsidRDefault="008B158D" w:rsidP="008B158D">
      <w:pPr>
        <w:widowControl w:val="0"/>
        <w:suppressAutoHyphens/>
        <w:spacing w:after="0" w:line="240" w:lineRule="auto"/>
        <w:ind w:firstLine="720"/>
        <w:jc w:val="both"/>
        <w:rPr>
          <w:rFonts w:ascii="Times New Roman" w:eastAsia="SimSun" w:hAnsi="Times New Roman" w:cs="Mangal"/>
          <w:b/>
          <w:color w:val="auto"/>
          <w:kern w:val="3"/>
          <w:lang w:val="ro-RO" w:eastAsia="zh-CN" w:bidi="hi-IN"/>
        </w:rPr>
      </w:pPr>
      <w:r>
        <w:rPr>
          <w:rFonts w:ascii="Times New Roman" w:hAnsi="Times New Roman" w:cs="Times New Roman"/>
          <w:b/>
          <w:color w:val="auto"/>
          <w:lang w:val="ro-RO"/>
        </w:rPr>
        <w:lastRenderedPageBreak/>
        <w:t xml:space="preserve">Art. 1-a) Consiliul Local al Municipiului Blaj aprobă darea în folosință gratuită pe o perioadă de 6 ani, a unui birou în suprafață de 12 mp. situat în clădire imobilului Bază de agrement Blaj, din Blaj, strada Iuliu Maniu, f.n., cu datele de identificare precizate în anexa, parte integrantă la prezenta hotărâre, către Primăria municipiului Blaj Serviciul Public de Gospodărie Comunală, din subordinea Consiliului local al municipiului Blaj – CIF 13947058, cu sediul în Blaj, strada Păcii, nr.1, județul Alba, în vederea </w:t>
      </w:r>
      <w:r>
        <w:rPr>
          <w:rFonts w:ascii="Times New Roman" w:eastAsia="SimSun" w:hAnsi="Times New Roman" w:cs="Mangal"/>
          <w:b/>
          <w:color w:val="auto"/>
          <w:kern w:val="3"/>
          <w:lang w:val="ro-RO" w:eastAsia="zh-CN" w:bidi="hi-IN"/>
        </w:rPr>
        <w:t>bunei funcționări și organizării activității de măturat mecanic și manual, spălatul, stropirea și întreținerea căilor publice în municipiul Blaj, activitate aprobată conform HCL Blaj nr. 19/19.02.2020.</w:t>
      </w:r>
    </w:p>
    <w:p w14:paraId="12AF0C62" w14:textId="77777777" w:rsidR="008B158D" w:rsidRDefault="008B158D" w:rsidP="008B158D">
      <w:pPr>
        <w:widowControl w:val="0"/>
        <w:suppressAutoHyphens/>
        <w:spacing w:after="0" w:line="240" w:lineRule="auto"/>
        <w:ind w:firstLine="720"/>
        <w:jc w:val="both"/>
        <w:rPr>
          <w:rFonts w:ascii="Times New Roman" w:eastAsia="SimSun" w:hAnsi="Times New Roman" w:cs="Mangal"/>
          <w:b/>
          <w:color w:val="auto"/>
          <w:kern w:val="3"/>
          <w:lang w:val="ro-RO" w:eastAsia="zh-CN" w:bidi="hi-IN"/>
        </w:rPr>
      </w:pPr>
      <w:r>
        <w:rPr>
          <w:rFonts w:ascii="Times New Roman" w:eastAsia="SimSun" w:hAnsi="Times New Roman" w:cs="Mangal"/>
          <w:b/>
          <w:color w:val="auto"/>
          <w:kern w:val="3"/>
          <w:lang w:val="ro-RO" w:eastAsia="zh-CN" w:bidi="hi-IN"/>
        </w:rPr>
        <w:t xml:space="preserve">          -b) Predare-primirea imobilului se va face pe bază de proces-verbal ce va fi anexă la contractul de folosință gratuită în termen de 30 de zile de la data adoptării prezentei hotărâri.</w:t>
      </w:r>
    </w:p>
    <w:p w14:paraId="607AD45B" w14:textId="77777777" w:rsidR="008B158D" w:rsidRDefault="008B158D" w:rsidP="008B158D">
      <w:pPr>
        <w:widowControl w:val="0"/>
        <w:suppressAutoHyphens/>
        <w:spacing w:after="0" w:line="240" w:lineRule="auto"/>
        <w:ind w:firstLine="720"/>
        <w:jc w:val="both"/>
        <w:rPr>
          <w:rFonts w:ascii="Times New Roman" w:hAnsi="Times New Roman" w:cs="Times New Roman"/>
          <w:b/>
          <w:color w:val="auto"/>
          <w:lang w:val="ro-RO"/>
        </w:rPr>
      </w:pPr>
      <w:r>
        <w:rPr>
          <w:rFonts w:ascii="Times New Roman" w:eastAsia="SimSun" w:hAnsi="Times New Roman" w:cs="Mangal"/>
          <w:b/>
          <w:color w:val="auto"/>
          <w:kern w:val="3"/>
          <w:lang w:val="ro-RO" w:eastAsia="zh-CN" w:bidi="hi-IN"/>
        </w:rPr>
        <w:t xml:space="preserve">          -c) Plata cheltuielilor de întreținere, a utilităților aferente pe parcursul întregii perioade de valabilitate a contractului de folosință gratuită vor fi suportate de</w:t>
      </w:r>
      <w:r>
        <w:rPr>
          <w:rFonts w:ascii="Times New Roman" w:hAnsi="Times New Roman" w:cs="Times New Roman"/>
          <w:b/>
          <w:color w:val="auto"/>
          <w:lang w:val="ro-RO"/>
        </w:rPr>
        <w:t xml:space="preserve"> Primaria municipiului Blaj Serviciul Public de Gospodărie Comunală.</w:t>
      </w:r>
      <w:r>
        <w:rPr>
          <w:rFonts w:ascii="Times New Roman" w:eastAsia="SimSun" w:hAnsi="Times New Roman" w:cs="Mangal"/>
          <w:b/>
          <w:color w:val="auto"/>
          <w:kern w:val="3"/>
          <w:lang w:val="ro-RO" w:eastAsia="zh-CN" w:bidi="hi-IN"/>
        </w:rPr>
        <w:t xml:space="preserve">  </w:t>
      </w:r>
    </w:p>
    <w:p w14:paraId="63318F35" w14:textId="77777777" w:rsidR="008B158D" w:rsidRDefault="008B158D" w:rsidP="008B158D">
      <w:pPr>
        <w:widowControl w:val="0"/>
        <w:suppressAutoHyphens/>
        <w:spacing w:after="0" w:line="240" w:lineRule="auto"/>
        <w:ind w:firstLine="720"/>
        <w:jc w:val="both"/>
        <w:rPr>
          <w:rFonts w:ascii="Times New Roman" w:hAnsi="Times New Roman" w:cs="Times New Roman"/>
          <w:b/>
          <w:color w:val="auto"/>
          <w:lang w:val="ro-RO"/>
        </w:rPr>
      </w:pPr>
      <w:r>
        <w:rPr>
          <w:rFonts w:ascii="Times New Roman" w:eastAsia="SimSun" w:hAnsi="Times New Roman" w:cs="Mangal"/>
          <w:b/>
          <w:color w:val="auto"/>
          <w:kern w:val="3"/>
          <w:lang w:val="ro-RO" w:eastAsia="zh-CN" w:bidi="hi-IN"/>
        </w:rPr>
        <w:t xml:space="preserve">Art.2.- </w:t>
      </w:r>
      <w:r>
        <w:rPr>
          <w:rFonts w:ascii="Times New Roman" w:hAnsi="Times New Roman" w:cs="Times New Roman"/>
          <w:b/>
          <w:color w:val="auto"/>
          <w:lang w:val="ro-RO"/>
        </w:rPr>
        <w:t>Consiliul Local al Municipiului Blaj împuternicește pe Primarul municipiului Blaj – dl. Rotar Gheorghe Valentin să semneze în numele și pentru municipiul Blaj, în conformitate cu prevederile legale, actul de dare în folosință gratuită.</w:t>
      </w:r>
    </w:p>
    <w:p w14:paraId="7F4FD086" w14:textId="77777777" w:rsidR="008B158D" w:rsidRDefault="008B158D" w:rsidP="008B158D">
      <w:pPr>
        <w:widowControl w:val="0"/>
        <w:suppressAutoHyphens/>
        <w:spacing w:after="0" w:line="100" w:lineRule="atLeast"/>
        <w:ind w:firstLine="720"/>
        <w:jc w:val="both"/>
        <w:rPr>
          <w:rFonts w:ascii="Times New Roman" w:hAnsi="Times New Roman" w:cs="Times New Roman"/>
          <w:b/>
          <w:color w:val="auto"/>
          <w:lang w:val="ro-RO"/>
        </w:rPr>
      </w:pPr>
      <w:r>
        <w:rPr>
          <w:rFonts w:ascii="Times New Roman" w:hAnsi="Times New Roman" w:cs="Times New Roman"/>
          <w:b/>
          <w:color w:val="auto"/>
          <w:lang w:val="ro-RO"/>
        </w:rPr>
        <w:t>Art.3.-Primarul municipiului Blaj, Secretarul general al municipiului Blaj, Biroul urbanism, administrarea domeniului public si privat al municipiului Blaj vor duce la îndeplinirea prevederile prezentei hotărâri.</w:t>
      </w:r>
    </w:p>
    <w:p w14:paraId="33FF9094" w14:textId="77777777" w:rsidR="008B158D" w:rsidRDefault="008B158D" w:rsidP="008B158D">
      <w:pPr>
        <w:widowControl w:val="0"/>
        <w:suppressAutoHyphens/>
        <w:spacing w:after="0" w:line="100" w:lineRule="atLeast"/>
        <w:ind w:firstLine="720"/>
        <w:jc w:val="both"/>
        <w:rPr>
          <w:rFonts w:ascii="Times New Roman" w:hAnsi="Times New Roman" w:cs="Times New Roman"/>
          <w:b/>
          <w:color w:val="auto"/>
          <w:lang w:val="ro-RO"/>
        </w:rPr>
      </w:pPr>
      <w:r>
        <w:rPr>
          <w:rFonts w:ascii="Times New Roman" w:hAnsi="Times New Roman" w:cs="Times New Roman"/>
          <w:b/>
          <w:color w:val="auto"/>
          <w:lang w:val="pt-BR"/>
        </w:rPr>
        <w:t>Art.4.-</w:t>
      </w:r>
      <w:r>
        <w:rPr>
          <w:rFonts w:ascii="Times New Roman" w:hAnsi="Times New Roman" w:cs="Times New Roman"/>
          <w:b/>
          <w:color w:val="auto"/>
          <w:lang w:val="ro-RO"/>
        </w:rPr>
        <w:t>Prezenta hotărâre se va comunica Instituției Prefectului Alba, Primarului municipiului Blaj, Secretarului general al municipiului Blaj,</w:t>
      </w:r>
      <w:r>
        <w:rPr>
          <w:rFonts w:ascii="Times New Roman" w:hAnsi="Times New Roman" w:cs="Times New Roman"/>
          <w:color w:val="auto"/>
          <w:lang w:val="ro-RO"/>
        </w:rPr>
        <w:t xml:space="preserve"> </w:t>
      </w:r>
      <w:r>
        <w:rPr>
          <w:rFonts w:ascii="Times New Roman" w:hAnsi="Times New Roman" w:cs="Times New Roman"/>
          <w:b/>
          <w:color w:val="auto"/>
          <w:lang w:val="ro-RO"/>
        </w:rPr>
        <w:t>biroului urbanism, amenajarea domeniului public si privat al municipiului Blaj din cadrul aparatului de specialitate al Primarului municipiului Blaj, către Primăria municipiului Blaj Serviciul Public de Gospodărie Comunală .</w:t>
      </w:r>
    </w:p>
    <w:p w14:paraId="6E5A46D1" w14:textId="77777777" w:rsidR="008B158D" w:rsidRDefault="008B158D" w:rsidP="008B158D">
      <w:pPr>
        <w:widowControl w:val="0"/>
        <w:suppressAutoHyphens/>
        <w:autoSpaceDN w:val="0"/>
        <w:spacing w:after="0" w:line="240" w:lineRule="auto"/>
        <w:jc w:val="both"/>
        <w:textAlignment w:val="baseline"/>
        <w:rPr>
          <w:rFonts w:ascii="Times New Roman" w:eastAsia="SimSun" w:hAnsi="Times New Roman" w:cs="Mangal"/>
          <w:b/>
          <w:color w:val="auto"/>
          <w:kern w:val="3"/>
          <w:lang w:val="ro-RO" w:eastAsia="hi-IN" w:bidi="hi-IN"/>
        </w:rPr>
      </w:pPr>
      <w:r>
        <w:rPr>
          <w:rFonts w:ascii="Times New Roman" w:eastAsia="SimSun" w:hAnsi="Times New Roman" w:cs="Times New Roman"/>
          <w:b/>
          <w:bCs/>
          <w:color w:val="auto"/>
          <w:kern w:val="2"/>
          <w:lang w:val="ro-RO" w:eastAsia="hi-IN" w:bidi="hi-IN"/>
        </w:rPr>
        <w:tab/>
      </w:r>
      <w:r>
        <w:rPr>
          <w:rFonts w:ascii="Times New Roman" w:eastAsia="SimSun" w:hAnsi="Times New Roman" w:cs="Mangal"/>
          <w:b/>
          <w:color w:val="auto"/>
          <w:kern w:val="3"/>
          <w:lang w:val="ro-RO" w:eastAsia="hi-IN" w:bidi="hi-IN"/>
        </w:rPr>
        <w:t>Art.5. a) Prezenta hotărâre se va supune controlului de legalitate exercitat de Prefect, în condițiile OUG.nr.57/2019 privind Codul administrativ.</w:t>
      </w:r>
    </w:p>
    <w:p w14:paraId="185BC3F4" w14:textId="77777777" w:rsidR="008B158D" w:rsidRDefault="008B158D" w:rsidP="008B158D">
      <w:pPr>
        <w:widowControl w:val="0"/>
        <w:suppressAutoHyphens/>
        <w:autoSpaceDN w:val="0"/>
        <w:spacing w:after="0" w:line="240" w:lineRule="auto"/>
        <w:jc w:val="both"/>
        <w:textAlignment w:val="baseline"/>
        <w:rPr>
          <w:rFonts w:ascii="Times New Roman" w:eastAsia="SimSun" w:hAnsi="Times New Roman" w:cs="Mangal"/>
          <w:b/>
          <w:color w:val="auto"/>
          <w:kern w:val="2"/>
          <w:lang w:val="ro-RO" w:eastAsia="hi-IN" w:bidi="hi-IN"/>
        </w:rPr>
      </w:pPr>
      <w:r>
        <w:rPr>
          <w:rFonts w:ascii="Times New Roman" w:eastAsia="SimSun" w:hAnsi="Times New Roman" w:cs="Mangal"/>
          <w:b/>
          <w:color w:val="auto"/>
          <w:kern w:val="3"/>
          <w:lang w:val="ro-RO" w:eastAsia="hi-IN" w:bidi="hi-IN"/>
        </w:rPr>
        <w:t xml:space="preserve">                        b) Prezenta hotărâre  poate fi contestată în termenele, condițiile și la instanța competentă, stabilite în conformitate cu  prevederilor legale – ale legii contenciosului administrativ nr. 554 / 2004 cu modificările și completările ulterioare.</w:t>
      </w:r>
      <w:r>
        <w:rPr>
          <w:rFonts w:ascii="Times New Roman" w:eastAsia="SimSun" w:hAnsi="Times New Roman" w:cs="Mangal"/>
          <w:b/>
          <w:color w:val="auto"/>
          <w:kern w:val="3"/>
          <w:lang w:val="ro-RO" w:eastAsia="hi-IN" w:bidi="hi-IN"/>
        </w:rPr>
        <w:tab/>
      </w:r>
    </w:p>
    <w:p w14:paraId="13791D38" w14:textId="77777777" w:rsidR="008B158D" w:rsidRDefault="008B158D" w:rsidP="008B158D">
      <w:pPr>
        <w:widowControl w:val="0"/>
        <w:suppressAutoHyphens/>
        <w:spacing w:after="0" w:line="240" w:lineRule="auto"/>
        <w:jc w:val="both"/>
        <w:rPr>
          <w:rFonts w:ascii="Times New Roman" w:eastAsia="SimSun" w:hAnsi="Times New Roman" w:cs="Mangal"/>
          <w:b/>
          <w:color w:val="auto"/>
          <w:kern w:val="2"/>
          <w:lang w:val="fr-FR" w:eastAsia="hi-IN" w:bidi="hi-IN"/>
        </w:rPr>
      </w:pPr>
      <w:r>
        <w:rPr>
          <w:rFonts w:ascii="Times New Roman" w:eastAsia="SimSun" w:hAnsi="Times New Roman" w:cs="Mangal"/>
          <w:b/>
          <w:color w:val="auto"/>
          <w:kern w:val="2"/>
          <w:lang w:val="ro-RO" w:eastAsia="hi-IN" w:bidi="hi-IN"/>
        </w:rPr>
        <w:tab/>
      </w:r>
      <w:r>
        <w:rPr>
          <w:rFonts w:ascii="Times New Roman" w:eastAsia="SimSun" w:hAnsi="Times New Roman" w:cs="Mangal"/>
          <w:b/>
          <w:color w:val="auto"/>
          <w:kern w:val="2"/>
          <w:lang w:val="fr-FR" w:eastAsia="hi-IN" w:bidi="hi-IN"/>
        </w:rPr>
        <w:t>Art.6.-Prezenta hotărâre a fost adoptată cu un numar de 19 voturi «  pentru » valabil exprimate.</w:t>
      </w:r>
    </w:p>
    <w:p w14:paraId="28629BF3" w14:textId="77777777" w:rsidR="008B158D" w:rsidRDefault="008B158D" w:rsidP="008B158D">
      <w:pPr>
        <w:widowControl w:val="0"/>
        <w:suppressAutoHyphens/>
        <w:spacing w:after="0" w:line="240" w:lineRule="auto"/>
        <w:jc w:val="both"/>
        <w:rPr>
          <w:rFonts w:ascii="Times New Roman" w:eastAsia="SimSun" w:hAnsi="Times New Roman" w:cs="Mangal"/>
          <w:b/>
          <w:color w:val="auto"/>
          <w:kern w:val="2"/>
          <w:lang w:val="fr-FR" w:eastAsia="hi-IN" w:bidi="hi-IN"/>
        </w:rPr>
      </w:pPr>
    </w:p>
    <w:p w14:paraId="6A05925D" w14:textId="77777777" w:rsidR="008B158D" w:rsidRDefault="008B158D" w:rsidP="008B158D">
      <w:pPr>
        <w:widowControl w:val="0"/>
        <w:suppressAutoHyphens/>
        <w:spacing w:after="0" w:line="240" w:lineRule="auto"/>
        <w:jc w:val="both"/>
        <w:rPr>
          <w:rFonts w:ascii="Times New Roman" w:eastAsia="SimSun" w:hAnsi="Times New Roman" w:cs="Mangal"/>
          <w:b/>
          <w:color w:val="auto"/>
          <w:kern w:val="2"/>
          <w:lang w:val="fr-FR" w:eastAsia="hi-IN" w:bidi="hi-IN"/>
        </w:rPr>
      </w:pPr>
    </w:p>
    <w:p w14:paraId="72CCF8DC" w14:textId="77777777" w:rsidR="008B158D" w:rsidRDefault="008B158D" w:rsidP="008B158D">
      <w:pPr>
        <w:widowControl w:val="0"/>
        <w:suppressAutoHyphens/>
        <w:spacing w:after="0" w:line="240" w:lineRule="auto"/>
        <w:jc w:val="both"/>
        <w:rPr>
          <w:rFonts w:ascii="Times New Roman" w:eastAsia="SimSun" w:hAnsi="Times New Roman" w:cs="Times New Roman"/>
          <w:b/>
          <w:bCs/>
          <w:kern w:val="2"/>
          <w:lang w:val="fr-FR" w:eastAsia="hi-IN" w:bidi="hi-IN"/>
        </w:rPr>
      </w:pPr>
    </w:p>
    <w:p w14:paraId="3C741286" w14:textId="6F71AD1A"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r>
        <w:rPr>
          <w:rFonts w:ascii="Times New Roman" w:eastAsia="SimSun" w:hAnsi="Times New Roman" w:cs="Times New Roman"/>
          <w:b/>
          <w:color w:val="auto"/>
          <w:kern w:val="2"/>
          <w:sz w:val="26"/>
          <w:szCs w:val="26"/>
          <w:lang w:val="ro-RO" w:eastAsia="hi-IN" w:bidi="hi-IN"/>
        </w:rPr>
        <w:t>PREȘEDINTE</w:t>
      </w:r>
      <w:r>
        <w:rPr>
          <w:rFonts w:ascii="Times New Roman" w:eastAsia="Times New Roman" w:hAnsi="Times New Roman" w:cs="Times New Roman"/>
          <w:b/>
          <w:color w:val="auto"/>
          <w:sz w:val="26"/>
          <w:szCs w:val="26"/>
          <w:lang w:val="ro-RO" w:eastAsia="ro-RO"/>
        </w:rPr>
        <w:t xml:space="preserve"> DE ȘEDINȚĂ,        </w:t>
      </w:r>
      <w:r>
        <w:rPr>
          <w:rFonts w:ascii="Times New Roman" w:eastAsia="Times New Roman" w:hAnsi="Times New Roman" w:cs="Times New Roman"/>
          <w:b/>
          <w:color w:val="auto"/>
          <w:sz w:val="26"/>
          <w:szCs w:val="26"/>
          <w:lang w:val="ro-RO" w:eastAsia="ro-RO"/>
        </w:rPr>
        <w:tab/>
        <w:t xml:space="preserve">                    CONTRASEMNEAZĂ,  CONSILIER LOCAL, </w:t>
      </w:r>
      <w:r>
        <w:rPr>
          <w:rFonts w:ascii="Times New Roman" w:eastAsia="Times New Roman" w:hAnsi="Times New Roman" w:cs="Times New Roman"/>
          <w:b/>
          <w:color w:val="auto"/>
          <w:sz w:val="26"/>
          <w:szCs w:val="26"/>
          <w:lang w:val="ro-RO" w:eastAsia="ro-RO"/>
        </w:rPr>
        <w:tab/>
      </w:r>
      <w:r>
        <w:rPr>
          <w:rFonts w:ascii="Times New Roman" w:eastAsia="Times New Roman" w:hAnsi="Times New Roman" w:cs="Times New Roman"/>
          <w:b/>
          <w:color w:val="auto"/>
          <w:sz w:val="26"/>
          <w:szCs w:val="26"/>
          <w:lang w:val="ro-RO" w:eastAsia="ro-RO"/>
        </w:rPr>
        <w:tab/>
      </w:r>
      <w:r>
        <w:rPr>
          <w:rFonts w:ascii="Times New Roman" w:eastAsia="Times New Roman" w:hAnsi="Times New Roman" w:cs="Times New Roman"/>
          <w:b/>
          <w:color w:val="auto"/>
          <w:sz w:val="26"/>
          <w:szCs w:val="26"/>
          <w:lang w:val="ro-RO" w:eastAsia="ro-RO"/>
        </w:rPr>
        <w:tab/>
        <w:t xml:space="preserve">                   SECRETAR GENERAL Livia Mureșan</w:t>
      </w:r>
      <w:r>
        <w:rPr>
          <w:rFonts w:ascii="Times New Roman" w:eastAsia="Times New Roman" w:hAnsi="Times New Roman" w:cs="Times New Roman"/>
          <w:b/>
          <w:color w:val="auto"/>
          <w:sz w:val="26"/>
          <w:szCs w:val="26"/>
          <w:lang w:val="ro-RO" w:eastAsia="ro-RO"/>
        </w:rPr>
        <w:tab/>
        <w:t xml:space="preserve">                                                            Sergiu Ștefănescu</w:t>
      </w:r>
    </w:p>
    <w:p w14:paraId="4BF7693C" w14:textId="77777777"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p>
    <w:p w14:paraId="6D8CF25E" w14:textId="77777777"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p>
    <w:p w14:paraId="533AFC9A" w14:textId="77777777"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p>
    <w:p w14:paraId="18F994E9" w14:textId="77777777"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p>
    <w:p w14:paraId="39D276E0" w14:textId="77777777"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p>
    <w:p w14:paraId="5A274D1C" w14:textId="77777777"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p>
    <w:p w14:paraId="30C60DEE"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3911265F"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61F9EC37"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4BE7F4CA"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1CA6B80F" w14:textId="77777777" w:rsidR="008B158D" w:rsidRDefault="008B158D" w:rsidP="008B158D">
      <w:pPr>
        <w:widowControl w:val="0"/>
        <w:suppressAutoHyphens/>
        <w:autoSpaceDN w:val="0"/>
        <w:spacing w:after="0" w:line="100" w:lineRule="atLeast"/>
        <w:rPr>
          <w:rFonts w:ascii="Times New Roman" w:eastAsia="SimSun" w:hAnsi="Times New Roman" w:cs="Mangal"/>
          <w:color w:val="002060"/>
          <w:kern w:val="3"/>
          <w:sz w:val="26"/>
          <w:szCs w:val="26"/>
          <w:lang w:val="ro-RO" w:eastAsia="zh-CN" w:bidi="hi-IN"/>
        </w:rPr>
      </w:pPr>
      <w:r>
        <w:rPr>
          <w:rFonts w:ascii="Times New Roman" w:eastAsia="SimSun" w:hAnsi="Times New Roman" w:cs="Mangal"/>
          <w:color w:val="002060"/>
          <w:kern w:val="3"/>
          <w:sz w:val="26"/>
          <w:szCs w:val="26"/>
          <w:lang w:val="ro-RO" w:eastAsia="hi-IN" w:bidi="hi-IN"/>
        </w:rPr>
        <w:lastRenderedPageBreak/>
        <w:t xml:space="preserve">                       </w:t>
      </w:r>
      <w:r>
        <w:rPr>
          <w:rFonts w:ascii="Times New Roman" w:eastAsia="SimSun" w:hAnsi="Times New Roman" w:cs="Mangal"/>
          <w:color w:val="002060"/>
          <w:kern w:val="3"/>
          <w:sz w:val="26"/>
          <w:szCs w:val="26"/>
          <w:lang w:val="ro-RO" w:eastAsia="hi-IN" w:bidi="hi-IN"/>
        </w:rPr>
        <w:tab/>
      </w:r>
      <w:r>
        <w:rPr>
          <w:rFonts w:ascii="Times New Roman" w:eastAsia="SimSun" w:hAnsi="Times New Roman" w:cs="Mangal"/>
          <w:color w:val="002060"/>
          <w:kern w:val="3"/>
          <w:sz w:val="26"/>
          <w:szCs w:val="26"/>
          <w:lang w:val="ro-RO" w:eastAsia="hi-IN" w:bidi="hi-IN"/>
        </w:rPr>
        <w:tab/>
      </w:r>
      <w:r>
        <w:rPr>
          <w:rFonts w:ascii="Times New Roman" w:eastAsia="SimSun" w:hAnsi="Times New Roman" w:cs="Mangal"/>
          <w:color w:val="002060"/>
          <w:kern w:val="3"/>
          <w:sz w:val="26"/>
          <w:szCs w:val="26"/>
          <w:lang w:val="ro-RO" w:eastAsia="hi-IN" w:bidi="hi-IN"/>
        </w:rPr>
        <w:tab/>
      </w:r>
      <w:r>
        <w:rPr>
          <w:rFonts w:ascii="Times New Roman" w:eastAsia="SimSun" w:hAnsi="Times New Roman" w:cs="Mangal"/>
          <w:color w:val="002060"/>
          <w:kern w:val="3"/>
          <w:sz w:val="26"/>
          <w:szCs w:val="26"/>
          <w:lang w:val="ro-RO" w:eastAsia="hi-IN" w:bidi="hi-IN"/>
        </w:rPr>
        <w:tab/>
        <w:t xml:space="preserve">     </w:t>
      </w:r>
      <w:r>
        <w:rPr>
          <w:rFonts w:ascii="Times New Roman" w:eastAsia="SimSun" w:hAnsi="Times New Roman" w:cs="Mangal"/>
          <w:noProof/>
          <w:color w:val="002060"/>
          <w:kern w:val="3"/>
          <w:sz w:val="26"/>
          <w:szCs w:val="26"/>
          <w:lang w:val="ro-RO" w:eastAsia="ro-RO"/>
        </w:rPr>
        <w:drawing>
          <wp:inline distT="0" distB="0" distL="0" distR="0" wp14:anchorId="116A978F" wp14:editId="41450737">
            <wp:extent cx="533400"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847725"/>
                    </a:xfrm>
                    <a:prstGeom prst="rect">
                      <a:avLst/>
                    </a:prstGeom>
                    <a:solidFill>
                      <a:srgbClr val="FFFFFF"/>
                    </a:solidFill>
                    <a:ln>
                      <a:noFill/>
                    </a:ln>
                  </pic:spPr>
                </pic:pic>
              </a:graphicData>
            </a:graphic>
          </wp:inline>
        </w:drawing>
      </w:r>
      <w:r>
        <w:rPr>
          <w:rFonts w:ascii="Times New Roman" w:eastAsia="SimSun" w:hAnsi="Times New Roman" w:cs="Mangal"/>
          <w:color w:val="002060"/>
          <w:kern w:val="3"/>
          <w:sz w:val="26"/>
          <w:szCs w:val="26"/>
          <w:lang w:val="ro-RO" w:eastAsia="hi-IN" w:bidi="hi-IN"/>
        </w:rPr>
        <w:t xml:space="preserve">                                             </w:t>
      </w:r>
    </w:p>
    <w:p w14:paraId="42EFE6A6" w14:textId="77777777" w:rsidR="008B158D" w:rsidRDefault="008B158D" w:rsidP="008B158D">
      <w:pPr>
        <w:widowControl w:val="0"/>
        <w:suppressAutoHyphens/>
        <w:autoSpaceDN w:val="0"/>
        <w:spacing w:after="0" w:line="100" w:lineRule="atLeast"/>
        <w:rPr>
          <w:rFonts w:ascii="Times New Roman" w:eastAsia="SimSun" w:hAnsi="Times New Roman" w:cs="Mangal"/>
          <w:color w:val="002060"/>
          <w:kern w:val="3"/>
          <w:sz w:val="24"/>
          <w:szCs w:val="24"/>
          <w:lang w:val="ro-RO" w:eastAsia="zh-CN" w:bidi="hi-IN"/>
        </w:rPr>
      </w:pPr>
      <w:r>
        <w:rPr>
          <w:rFonts w:ascii="Times New Roman" w:eastAsia="SimSun" w:hAnsi="Times New Roman" w:cs="Mangal"/>
          <w:color w:val="002060"/>
          <w:kern w:val="3"/>
          <w:sz w:val="24"/>
          <w:szCs w:val="24"/>
          <w:lang w:val="ro-RO" w:eastAsia="hi-IN" w:bidi="hi-IN"/>
        </w:rPr>
        <w:t xml:space="preserve">                                                 </w:t>
      </w:r>
      <w:r>
        <w:rPr>
          <w:rFonts w:ascii="Times New Roman" w:eastAsia="SimSun" w:hAnsi="Times New Roman" w:cs="Mangal"/>
          <w:color w:val="002060"/>
          <w:kern w:val="3"/>
          <w:sz w:val="24"/>
          <w:szCs w:val="24"/>
          <w:u w:val="single"/>
          <w:lang w:val="ro-RO" w:eastAsia="hi-IN" w:bidi="hi-IN"/>
        </w:rPr>
        <w:t>U.A.T.</w:t>
      </w:r>
      <w:r>
        <w:rPr>
          <w:rFonts w:ascii="Times New Roman" w:eastAsia="SimSun" w:hAnsi="Times New Roman" w:cs="Times New Roman"/>
          <w:color w:val="002060"/>
          <w:kern w:val="3"/>
          <w:sz w:val="24"/>
          <w:szCs w:val="24"/>
          <w:u w:val="single"/>
          <w:lang w:val="ro-RO" w:eastAsia="hi-IN" w:bidi="hi-IN"/>
        </w:rPr>
        <w:t xml:space="preserve"> BLAJ - CONSILIUL LOCAL                                      </w:t>
      </w:r>
    </w:p>
    <w:p w14:paraId="087047EC" w14:textId="77777777" w:rsidR="008B158D" w:rsidRDefault="008B158D" w:rsidP="008B158D">
      <w:pPr>
        <w:widowControl w:val="0"/>
        <w:suppressAutoHyphens/>
        <w:autoSpaceDN w:val="0"/>
        <w:spacing w:after="0" w:line="100" w:lineRule="atLeast"/>
        <w:jc w:val="center"/>
        <w:rPr>
          <w:rFonts w:ascii="Times New Roman" w:eastAsia="SimSun" w:hAnsi="Times New Roman" w:cs="Times New Roman"/>
          <w:color w:val="auto"/>
          <w:kern w:val="3"/>
          <w:sz w:val="24"/>
          <w:szCs w:val="24"/>
          <w:lang w:val="ro-RO" w:eastAsia="hi-IN" w:bidi="hi-IN"/>
        </w:rPr>
      </w:pPr>
      <w:r>
        <w:rPr>
          <w:rFonts w:ascii="Times New Roman" w:eastAsia="SimSun" w:hAnsi="Times New Roman" w:cs="Times New Roman"/>
          <w:color w:val="auto"/>
          <w:kern w:val="3"/>
          <w:sz w:val="24"/>
          <w:szCs w:val="24"/>
          <w:lang w:val="ro-RO" w:eastAsia="hi-IN" w:bidi="hi-IN"/>
        </w:rPr>
        <w:t>Piața 1848 nr.16, cod 515400, județul.Alba</w:t>
      </w:r>
    </w:p>
    <w:p w14:paraId="5683E580" w14:textId="77777777" w:rsidR="008B158D" w:rsidRDefault="008B158D" w:rsidP="008B158D">
      <w:pPr>
        <w:widowControl w:val="0"/>
        <w:suppressAutoHyphens/>
        <w:autoSpaceDN w:val="0"/>
        <w:spacing w:after="0" w:line="100" w:lineRule="atLeast"/>
        <w:jc w:val="center"/>
        <w:rPr>
          <w:rFonts w:ascii="Times New Roman" w:eastAsia="SimSun" w:hAnsi="Times New Roman" w:cs="Times New Roman"/>
          <w:color w:val="auto"/>
          <w:kern w:val="3"/>
          <w:sz w:val="24"/>
          <w:szCs w:val="24"/>
          <w:lang w:val="ro-RO" w:eastAsia="hi-IN" w:bidi="hi-IN"/>
        </w:rPr>
      </w:pPr>
      <w:r>
        <w:rPr>
          <w:rFonts w:ascii="Times New Roman" w:eastAsia="SimSun" w:hAnsi="Times New Roman" w:cs="Times New Roman"/>
          <w:color w:val="auto"/>
          <w:kern w:val="3"/>
          <w:sz w:val="24"/>
          <w:szCs w:val="24"/>
          <w:lang w:val="ro-RO" w:eastAsia="hi-IN" w:bidi="hi-IN"/>
        </w:rPr>
        <w:t>tel: 0258 -710110; fax: 0258-710014</w:t>
      </w:r>
    </w:p>
    <w:p w14:paraId="1D084541" w14:textId="77777777" w:rsidR="008B158D" w:rsidRDefault="008B158D" w:rsidP="008B158D">
      <w:pPr>
        <w:widowControl w:val="0"/>
        <w:suppressAutoHyphens/>
        <w:autoSpaceDN w:val="0"/>
        <w:spacing w:after="0" w:line="100" w:lineRule="atLeast"/>
        <w:jc w:val="center"/>
        <w:rPr>
          <w:rFonts w:ascii="Times New Roman" w:eastAsia="SimSun" w:hAnsi="Times New Roman" w:cs="Mangal"/>
          <w:color w:val="auto"/>
          <w:kern w:val="3"/>
          <w:sz w:val="24"/>
          <w:szCs w:val="24"/>
          <w:lang w:val="fr-FR" w:eastAsia="zh-CN" w:bidi="hi-IN"/>
        </w:rPr>
      </w:pPr>
      <w:r>
        <w:rPr>
          <w:rFonts w:ascii="Times New Roman" w:eastAsia="SimSun" w:hAnsi="Times New Roman" w:cs="Times New Roman"/>
          <w:color w:val="auto"/>
          <w:kern w:val="3"/>
          <w:sz w:val="24"/>
          <w:szCs w:val="24"/>
          <w:lang w:val="ro-RO" w:eastAsia="hi-IN" w:bidi="hi-IN"/>
        </w:rPr>
        <w:t xml:space="preserve">e-mail: </w:t>
      </w:r>
      <w:hyperlink r:id="rId6" w:history="1">
        <w:r>
          <w:rPr>
            <w:rStyle w:val="Hyperlink"/>
            <w:rFonts w:ascii="Times New Roman" w:eastAsia="SimSun" w:hAnsi="Times New Roman" w:cs="Times New Roman"/>
            <w:color w:val="auto"/>
            <w:kern w:val="3"/>
            <w:sz w:val="24"/>
            <w:szCs w:val="24"/>
            <w:lang w:val="ro-RO" w:eastAsia="hi-IN" w:bidi="hi-IN"/>
          </w:rPr>
          <w:t>primarieblaj@rcnet.ro</w:t>
        </w:r>
      </w:hyperlink>
      <w:r>
        <w:rPr>
          <w:rFonts w:ascii="Times New Roman" w:eastAsia="SimSun" w:hAnsi="Times New Roman" w:cs="Mangal"/>
          <w:color w:val="auto"/>
          <w:kern w:val="3"/>
          <w:sz w:val="24"/>
          <w:szCs w:val="24"/>
          <w:lang w:val="ro-RO" w:eastAsia="hi-IN" w:bidi="hi-IN"/>
        </w:rPr>
        <w:t xml:space="preserve">          __________________________________________________________________________</w:t>
      </w:r>
    </w:p>
    <w:p w14:paraId="61559BB6" w14:textId="77777777" w:rsidR="008B158D" w:rsidRDefault="008B158D" w:rsidP="008B158D">
      <w:pPr>
        <w:spacing w:after="0"/>
        <w:rPr>
          <w:rFonts w:ascii="Times New Roman" w:hAnsi="Times New Roman" w:cs="Times New Roman"/>
          <w:color w:val="auto"/>
          <w:sz w:val="24"/>
          <w:szCs w:val="24"/>
          <w:lang w:val="fr-FR"/>
        </w:rPr>
      </w:pPr>
      <w:r>
        <w:rPr>
          <w:rFonts w:ascii="Times New Roman" w:hAnsi="Times New Roman" w:cs="Times New Roman"/>
          <w:color w:val="auto"/>
          <w:sz w:val="24"/>
          <w:szCs w:val="24"/>
          <w:lang w:val="fr-FR"/>
        </w:rPr>
        <w:tab/>
      </w:r>
      <w:r>
        <w:rPr>
          <w:rFonts w:ascii="Times New Roman" w:hAnsi="Times New Roman" w:cs="Times New Roman"/>
          <w:color w:val="auto"/>
          <w:sz w:val="24"/>
          <w:szCs w:val="24"/>
          <w:lang w:val="fr-FR"/>
        </w:rPr>
        <w:tab/>
      </w:r>
      <w:r>
        <w:rPr>
          <w:rFonts w:ascii="Times New Roman" w:hAnsi="Times New Roman" w:cs="Times New Roman"/>
          <w:color w:val="auto"/>
          <w:sz w:val="24"/>
          <w:szCs w:val="24"/>
          <w:lang w:val="fr-FR"/>
        </w:rPr>
        <w:tab/>
      </w:r>
      <w:r>
        <w:rPr>
          <w:rFonts w:ascii="Times New Roman" w:hAnsi="Times New Roman" w:cs="Times New Roman"/>
          <w:color w:val="auto"/>
          <w:sz w:val="24"/>
          <w:szCs w:val="24"/>
          <w:lang w:val="fr-FR"/>
        </w:rPr>
        <w:tab/>
      </w:r>
      <w:r>
        <w:rPr>
          <w:rFonts w:ascii="Times New Roman" w:hAnsi="Times New Roman" w:cs="Times New Roman"/>
          <w:color w:val="auto"/>
          <w:sz w:val="24"/>
          <w:szCs w:val="24"/>
          <w:lang w:val="fr-FR"/>
        </w:rPr>
        <w:tab/>
      </w:r>
      <w:r>
        <w:rPr>
          <w:rFonts w:ascii="Times New Roman" w:hAnsi="Times New Roman" w:cs="Times New Roman"/>
          <w:color w:val="auto"/>
          <w:sz w:val="24"/>
          <w:szCs w:val="24"/>
          <w:lang w:val="fr-FR"/>
        </w:rPr>
        <w:tab/>
      </w:r>
      <w:r>
        <w:rPr>
          <w:rFonts w:ascii="Times New Roman" w:hAnsi="Times New Roman" w:cs="Times New Roman"/>
          <w:color w:val="auto"/>
          <w:sz w:val="24"/>
          <w:szCs w:val="24"/>
          <w:lang w:val="fr-FR"/>
        </w:rPr>
        <w:tab/>
        <w:t>ANEXA 1  LA HCL Blaj nr.50/2020</w:t>
      </w:r>
    </w:p>
    <w:p w14:paraId="2C4391CD" w14:textId="77777777" w:rsidR="008B158D" w:rsidRDefault="008B158D" w:rsidP="008B158D">
      <w:pPr>
        <w:rPr>
          <w:rFonts w:ascii="Times New Roman" w:hAnsi="Times New Roman" w:cs="Times New Roman"/>
          <w:color w:val="auto"/>
          <w:sz w:val="24"/>
          <w:szCs w:val="24"/>
          <w:lang w:val="fr-FR"/>
        </w:rPr>
      </w:pPr>
    </w:p>
    <w:p w14:paraId="373D228A" w14:textId="77777777" w:rsidR="008B158D" w:rsidRDefault="008B158D" w:rsidP="008B158D">
      <w:pPr>
        <w:rPr>
          <w:rFonts w:ascii="Times New Roman" w:hAnsi="Times New Roman" w:cs="Times New Roman"/>
          <w:color w:val="auto"/>
          <w:lang w:val="fr-FR"/>
        </w:rPr>
      </w:pPr>
    </w:p>
    <w:p w14:paraId="3F62E365" w14:textId="77777777" w:rsidR="008B158D" w:rsidRDefault="008B158D" w:rsidP="008B158D">
      <w:pPr>
        <w:jc w:val="center"/>
        <w:rPr>
          <w:rFonts w:ascii="Times New Roman" w:hAnsi="Times New Roman" w:cs="Times New Roman"/>
          <w:b/>
          <w:bCs/>
          <w:color w:val="auto"/>
          <w:sz w:val="28"/>
          <w:szCs w:val="28"/>
          <w:lang w:val="fr-FR"/>
        </w:rPr>
      </w:pPr>
      <w:r>
        <w:rPr>
          <w:rFonts w:ascii="Times New Roman" w:hAnsi="Times New Roman" w:cs="Times New Roman"/>
          <w:b/>
          <w:bCs/>
          <w:color w:val="auto"/>
          <w:sz w:val="28"/>
          <w:szCs w:val="28"/>
          <w:lang w:val="fr-FR"/>
        </w:rPr>
        <w:t>DATELE DE IDENTIFICARE ALE BUNULUI - IMOBIL PROPUS A FI TRANSMIS IN FOLOSINTA GRATUITAPRIMĂRIEI MUNICIPIULUI BLAJ -  SERVICIULUI PUBLIC DE GOSPODARIE COMUNALA</w:t>
      </w:r>
    </w:p>
    <w:p w14:paraId="4FBA7CAC" w14:textId="77777777" w:rsidR="008B158D" w:rsidRDefault="008B158D" w:rsidP="008B158D">
      <w:pPr>
        <w:rPr>
          <w:rFonts w:ascii="Times New Roman" w:hAnsi="Times New Roman" w:cs="Times New Roman"/>
          <w:color w:val="auto"/>
          <w:sz w:val="28"/>
          <w:szCs w:val="28"/>
          <w:lang w:val="fr-FR"/>
        </w:rPr>
      </w:pPr>
    </w:p>
    <w:p w14:paraId="404DAA4D" w14:textId="77777777" w:rsidR="008B158D" w:rsidRDefault="008B158D" w:rsidP="008B158D">
      <w:pPr>
        <w:rPr>
          <w:rFonts w:ascii="Times New Roman" w:hAnsi="Times New Roman" w:cs="Times New Roman"/>
          <w:color w:val="auto"/>
          <w:sz w:val="28"/>
          <w:szCs w:val="2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3522"/>
        <w:gridCol w:w="2255"/>
        <w:gridCol w:w="2256"/>
      </w:tblGrid>
      <w:tr w:rsidR="008B158D" w14:paraId="5CFF3727" w14:textId="77777777" w:rsidTr="008B158D">
        <w:tc>
          <w:tcPr>
            <w:tcW w:w="988" w:type="dxa"/>
            <w:tcBorders>
              <w:top w:val="single" w:sz="4" w:space="0" w:color="auto"/>
              <w:left w:val="single" w:sz="4" w:space="0" w:color="auto"/>
              <w:bottom w:val="single" w:sz="4" w:space="0" w:color="auto"/>
              <w:right w:val="single" w:sz="4" w:space="0" w:color="auto"/>
            </w:tcBorders>
            <w:hideMark/>
          </w:tcPr>
          <w:p w14:paraId="7E8B2150" w14:textId="77777777" w:rsidR="008B158D" w:rsidRDefault="008B158D">
            <w:pPr>
              <w:spacing w:after="0" w:line="240" w:lineRule="auto"/>
              <w:rPr>
                <w:rFonts w:ascii="Times New Roman" w:hAnsi="Times New Roman" w:cs="Times New Roman"/>
                <w:color w:val="auto"/>
              </w:rPr>
            </w:pPr>
            <w:r>
              <w:rPr>
                <w:rFonts w:ascii="Times New Roman" w:hAnsi="Times New Roman" w:cs="Times New Roman"/>
                <w:color w:val="auto"/>
              </w:rPr>
              <w:t>Nr. Crt.</w:t>
            </w:r>
          </w:p>
        </w:tc>
        <w:tc>
          <w:tcPr>
            <w:tcW w:w="3542" w:type="dxa"/>
            <w:tcBorders>
              <w:top w:val="single" w:sz="4" w:space="0" w:color="auto"/>
              <w:left w:val="single" w:sz="4" w:space="0" w:color="auto"/>
              <w:bottom w:val="single" w:sz="4" w:space="0" w:color="auto"/>
              <w:right w:val="single" w:sz="4" w:space="0" w:color="auto"/>
            </w:tcBorders>
            <w:hideMark/>
          </w:tcPr>
          <w:p w14:paraId="3A89F5FF" w14:textId="77777777" w:rsidR="008B158D" w:rsidRDefault="008B158D">
            <w:pPr>
              <w:spacing w:after="0" w:line="240" w:lineRule="auto"/>
              <w:rPr>
                <w:rFonts w:ascii="Times New Roman" w:hAnsi="Times New Roman" w:cs="Times New Roman"/>
                <w:color w:val="auto"/>
              </w:rPr>
            </w:pPr>
            <w:r>
              <w:rPr>
                <w:rFonts w:ascii="Times New Roman" w:hAnsi="Times New Roman" w:cs="Times New Roman"/>
                <w:color w:val="auto"/>
              </w:rPr>
              <w:t>Denumirea bunului/Adresa</w:t>
            </w:r>
          </w:p>
        </w:tc>
        <w:tc>
          <w:tcPr>
            <w:tcW w:w="2266" w:type="dxa"/>
            <w:tcBorders>
              <w:top w:val="single" w:sz="4" w:space="0" w:color="auto"/>
              <w:left w:val="single" w:sz="4" w:space="0" w:color="auto"/>
              <w:bottom w:val="single" w:sz="4" w:space="0" w:color="auto"/>
              <w:right w:val="single" w:sz="4" w:space="0" w:color="auto"/>
            </w:tcBorders>
            <w:hideMark/>
          </w:tcPr>
          <w:p w14:paraId="59AEFBE5" w14:textId="77777777" w:rsidR="008B158D" w:rsidRDefault="008B158D">
            <w:pPr>
              <w:spacing w:after="0" w:line="240" w:lineRule="auto"/>
              <w:rPr>
                <w:rFonts w:ascii="Times New Roman" w:hAnsi="Times New Roman" w:cs="Times New Roman"/>
                <w:color w:val="auto"/>
              </w:rPr>
            </w:pPr>
            <w:r>
              <w:rPr>
                <w:rFonts w:ascii="Times New Roman" w:hAnsi="Times New Roman" w:cs="Times New Roman"/>
                <w:color w:val="auto"/>
              </w:rPr>
              <w:t>Date de identificare</w:t>
            </w:r>
          </w:p>
        </w:tc>
        <w:tc>
          <w:tcPr>
            <w:tcW w:w="2266" w:type="dxa"/>
            <w:tcBorders>
              <w:top w:val="single" w:sz="4" w:space="0" w:color="auto"/>
              <w:left w:val="single" w:sz="4" w:space="0" w:color="auto"/>
              <w:bottom w:val="single" w:sz="4" w:space="0" w:color="auto"/>
              <w:right w:val="single" w:sz="4" w:space="0" w:color="auto"/>
            </w:tcBorders>
            <w:hideMark/>
          </w:tcPr>
          <w:p w14:paraId="29026C3D" w14:textId="77777777" w:rsidR="008B158D" w:rsidRDefault="008B158D">
            <w:pPr>
              <w:spacing w:after="0" w:line="240" w:lineRule="auto"/>
              <w:rPr>
                <w:rFonts w:ascii="Times New Roman" w:hAnsi="Times New Roman" w:cs="Times New Roman"/>
                <w:color w:val="auto"/>
              </w:rPr>
            </w:pPr>
            <w:r>
              <w:rPr>
                <w:rFonts w:ascii="Times New Roman" w:hAnsi="Times New Roman" w:cs="Times New Roman"/>
                <w:color w:val="auto"/>
              </w:rPr>
              <w:t>Valoarea de inventar</w:t>
            </w:r>
          </w:p>
        </w:tc>
      </w:tr>
      <w:tr w:rsidR="008B158D" w14:paraId="7CCB2C60" w14:textId="77777777" w:rsidTr="008B158D">
        <w:tc>
          <w:tcPr>
            <w:tcW w:w="988" w:type="dxa"/>
            <w:tcBorders>
              <w:top w:val="single" w:sz="4" w:space="0" w:color="auto"/>
              <w:left w:val="single" w:sz="4" w:space="0" w:color="auto"/>
              <w:bottom w:val="single" w:sz="4" w:space="0" w:color="auto"/>
              <w:right w:val="single" w:sz="4" w:space="0" w:color="auto"/>
            </w:tcBorders>
            <w:hideMark/>
          </w:tcPr>
          <w:p w14:paraId="45F3A896" w14:textId="77777777" w:rsidR="008B158D" w:rsidRDefault="008B158D">
            <w:pPr>
              <w:spacing w:after="0" w:line="240" w:lineRule="auto"/>
              <w:rPr>
                <w:rFonts w:ascii="Times New Roman" w:hAnsi="Times New Roman" w:cs="Times New Roman"/>
                <w:color w:val="auto"/>
              </w:rPr>
            </w:pPr>
            <w:r>
              <w:rPr>
                <w:rFonts w:ascii="Times New Roman" w:hAnsi="Times New Roman" w:cs="Times New Roman"/>
                <w:color w:val="auto"/>
              </w:rPr>
              <w:t>1.</w:t>
            </w:r>
          </w:p>
        </w:tc>
        <w:tc>
          <w:tcPr>
            <w:tcW w:w="3542" w:type="dxa"/>
            <w:tcBorders>
              <w:top w:val="single" w:sz="4" w:space="0" w:color="auto"/>
              <w:left w:val="single" w:sz="4" w:space="0" w:color="auto"/>
              <w:bottom w:val="single" w:sz="4" w:space="0" w:color="auto"/>
              <w:right w:val="single" w:sz="4" w:space="0" w:color="auto"/>
            </w:tcBorders>
            <w:hideMark/>
          </w:tcPr>
          <w:p w14:paraId="2F975F08" w14:textId="77777777" w:rsidR="008B158D" w:rsidRDefault="008B158D">
            <w:pPr>
              <w:spacing w:after="0" w:line="240" w:lineRule="auto"/>
              <w:rPr>
                <w:rFonts w:ascii="Times New Roman" w:hAnsi="Times New Roman" w:cs="Times New Roman"/>
                <w:color w:val="auto"/>
                <w:lang w:val="fr-FR"/>
              </w:rPr>
            </w:pPr>
            <w:r>
              <w:rPr>
                <w:rFonts w:ascii="Times New Roman" w:hAnsi="Times New Roman" w:cs="Times New Roman"/>
                <w:color w:val="auto"/>
                <w:lang w:val="fr-FR"/>
              </w:rPr>
              <w:t>Biroul CII 1 din corpul de cladire II</w:t>
            </w:r>
          </w:p>
          <w:p w14:paraId="5D2575E5" w14:textId="77777777" w:rsidR="008B158D" w:rsidRDefault="008B158D">
            <w:pPr>
              <w:spacing w:after="0" w:line="240" w:lineRule="auto"/>
              <w:rPr>
                <w:rFonts w:ascii="Times New Roman" w:hAnsi="Times New Roman" w:cs="Times New Roman"/>
                <w:color w:val="auto"/>
              </w:rPr>
            </w:pPr>
            <w:r>
              <w:rPr>
                <w:rFonts w:ascii="Times New Roman" w:hAnsi="Times New Roman" w:cs="Times New Roman"/>
                <w:color w:val="auto"/>
              </w:rPr>
              <w:t xml:space="preserve">Str. Iuliu Maniu, nr. </w:t>
            </w:r>
          </w:p>
        </w:tc>
        <w:tc>
          <w:tcPr>
            <w:tcW w:w="2266" w:type="dxa"/>
            <w:tcBorders>
              <w:top w:val="single" w:sz="4" w:space="0" w:color="auto"/>
              <w:left w:val="single" w:sz="4" w:space="0" w:color="auto"/>
              <w:bottom w:val="single" w:sz="4" w:space="0" w:color="auto"/>
              <w:right w:val="single" w:sz="4" w:space="0" w:color="auto"/>
            </w:tcBorders>
            <w:hideMark/>
          </w:tcPr>
          <w:p w14:paraId="0128B0AE" w14:textId="77777777" w:rsidR="008B158D" w:rsidRDefault="008B158D">
            <w:pPr>
              <w:spacing w:after="0" w:line="240" w:lineRule="auto"/>
              <w:rPr>
                <w:rFonts w:ascii="Times New Roman" w:hAnsi="Times New Roman" w:cs="Times New Roman"/>
                <w:color w:val="auto"/>
              </w:rPr>
            </w:pPr>
            <w:r>
              <w:rPr>
                <w:rFonts w:ascii="Times New Roman" w:hAnsi="Times New Roman" w:cs="Times New Roman"/>
                <w:color w:val="auto"/>
              </w:rPr>
              <w:t>Birou CII 1 in suprafata de 12  mp. situat in incinta imobilului inscris in  nr. 72553 Blaj</w:t>
            </w:r>
          </w:p>
        </w:tc>
        <w:tc>
          <w:tcPr>
            <w:tcW w:w="2266" w:type="dxa"/>
            <w:tcBorders>
              <w:top w:val="single" w:sz="4" w:space="0" w:color="auto"/>
              <w:left w:val="single" w:sz="4" w:space="0" w:color="auto"/>
              <w:bottom w:val="single" w:sz="4" w:space="0" w:color="auto"/>
              <w:right w:val="single" w:sz="4" w:space="0" w:color="auto"/>
            </w:tcBorders>
            <w:hideMark/>
          </w:tcPr>
          <w:p w14:paraId="110EB890" w14:textId="77777777" w:rsidR="008B158D" w:rsidRDefault="008B158D">
            <w:pPr>
              <w:spacing w:after="0" w:line="240" w:lineRule="auto"/>
              <w:rPr>
                <w:rFonts w:ascii="Times New Roman" w:hAnsi="Times New Roman" w:cs="Times New Roman"/>
                <w:color w:val="auto"/>
                <w:lang w:val="fr-FR"/>
              </w:rPr>
            </w:pPr>
            <w:r>
              <w:rPr>
                <w:rFonts w:ascii="Times New Roman" w:hAnsi="Times New Roman" w:cs="Times New Roman"/>
                <w:color w:val="auto"/>
                <w:lang w:val="fr-FR"/>
              </w:rPr>
              <w:t>Valoare investitie conform PVRTL : 4.940.143,5 lei</w:t>
            </w:r>
          </w:p>
        </w:tc>
      </w:tr>
    </w:tbl>
    <w:p w14:paraId="19724FD5" w14:textId="77777777" w:rsidR="008B158D" w:rsidRDefault="008B158D" w:rsidP="008B158D">
      <w:pPr>
        <w:rPr>
          <w:rFonts w:ascii="Times New Roman" w:hAnsi="Times New Roman" w:cs="Times New Roman"/>
          <w:color w:val="auto"/>
          <w:lang w:val="fr-FR"/>
        </w:rPr>
      </w:pPr>
    </w:p>
    <w:p w14:paraId="516D5E4B" w14:textId="77777777" w:rsidR="008B158D" w:rsidRDefault="008B158D" w:rsidP="008B158D">
      <w:pPr>
        <w:rPr>
          <w:rFonts w:ascii="Times New Roman" w:hAnsi="Times New Roman" w:cs="Times New Roman"/>
          <w:color w:val="auto"/>
          <w:lang w:val="fr-FR"/>
        </w:rPr>
      </w:pPr>
    </w:p>
    <w:p w14:paraId="6BC73AC3" w14:textId="77777777" w:rsidR="008B158D" w:rsidRDefault="008B158D" w:rsidP="008B158D">
      <w:pPr>
        <w:rPr>
          <w:rFonts w:ascii="Times New Roman" w:hAnsi="Times New Roman" w:cs="Times New Roman"/>
          <w:color w:val="auto"/>
          <w:lang w:val="fr-FR"/>
        </w:rPr>
      </w:pPr>
    </w:p>
    <w:p w14:paraId="55262AAC" w14:textId="77777777" w:rsidR="008B158D" w:rsidRDefault="008B158D" w:rsidP="008B158D">
      <w:pPr>
        <w:rPr>
          <w:rFonts w:ascii="Times New Roman" w:hAnsi="Times New Roman" w:cs="Times New Roman"/>
          <w:color w:val="auto"/>
          <w:lang w:val="fr-FR"/>
        </w:rPr>
      </w:pPr>
    </w:p>
    <w:p w14:paraId="343FEE9D" w14:textId="77777777" w:rsidR="008B158D" w:rsidRDefault="008B158D" w:rsidP="008B158D">
      <w:pPr>
        <w:spacing w:after="0"/>
        <w:rPr>
          <w:rFonts w:ascii="Times New Roman" w:eastAsia="SimSun" w:hAnsi="Times New Roman" w:cs="Times New Roman"/>
          <w:b/>
          <w:bCs/>
          <w:kern w:val="2"/>
          <w:sz w:val="24"/>
          <w:szCs w:val="24"/>
          <w:lang w:eastAsia="hi-IN" w:bidi="hi-IN"/>
        </w:rPr>
      </w:pPr>
      <w:r>
        <w:rPr>
          <w:rFonts w:ascii="Times New Roman" w:hAnsi="Times New Roman" w:cs="Times New Roman"/>
          <w:color w:val="auto"/>
          <w:lang w:val="fr-FR"/>
        </w:rPr>
        <w:tab/>
      </w:r>
      <w:r>
        <w:rPr>
          <w:rFonts w:ascii="Times New Roman" w:hAnsi="Times New Roman" w:cs="Times New Roman"/>
          <w:color w:val="auto"/>
          <w:lang w:val="fr-FR"/>
        </w:rPr>
        <w:tab/>
      </w:r>
      <w:r>
        <w:rPr>
          <w:rFonts w:ascii="Times New Roman" w:hAnsi="Times New Roman" w:cs="Times New Roman"/>
          <w:color w:val="auto"/>
          <w:lang w:val="fr-FR"/>
        </w:rPr>
        <w:tab/>
      </w:r>
      <w:r>
        <w:rPr>
          <w:rFonts w:ascii="Times New Roman" w:hAnsi="Times New Roman" w:cs="Times New Roman"/>
          <w:color w:val="auto"/>
          <w:lang w:val="fr-FR"/>
        </w:rPr>
        <w:tab/>
      </w:r>
      <w:r>
        <w:rPr>
          <w:rFonts w:ascii="Times New Roman" w:hAnsi="Times New Roman" w:cs="Times New Roman"/>
          <w:color w:val="auto"/>
          <w:lang w:val="fr-FR"/>
        </w:rPr>
        <w:tab/>
      </w:r>
      <w:r>
        <w:rPr>
          <w:rFonts w:ascii="Times New Roman" w:hAnsi="Times New Roman" w:cs="Times New Roman"/>
          <w:color w:val="auto"/>
          <w:lang w:val="fr-FR"/>
        </w:rPr>
        <w:tab/>
      </w:r>
    </w:p>
    <w:p w14:paraId="13B1C69E" w14:textId="11BA2ACC"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r>
        <w:rPr>
          <w:rFonts w:ascii="Times New Roman" w:eastAsia="SimSun" w:hAnsi="Times New Roman" w:cs="Times New Roman"/>
          <w:b/>
          <w:color w:val="auto"/>
          <w:kern w:val="2"/>
          <w:sz w:val="26"/>
          <w:szCs w:val="26"/>
          <w:lang w:val="ro-RO" w:eastAsia="hi-IN" w:bidi="hi-IN"/>
        </w:rPr>
        <w:t>PREȘEDINTE</w:t>
      </w:r>
      <w:r>
        <w:rPr>
          <w:rFonts w:ascii="Times New Roman" w:eastAsia="Times New Roman" w:hAnsi="Times New Roman" w:cs="Times New Roman"/>
          <w:b/>
          <w:color w:val="auto"/>
          <w:sz w:val="26"/>
          <w:szCs w:val="26"/>
          <w:lang w:val="ro-RO" w:eastAsia="ro-RO"/>
        </w:rPr>
        <w:t xml:space="preserve"> DE ȘEDINȚĂ,        </w:t>
      </w:r>
      <w:r>
        <w:rPr>
          <w:rFonts w:ascii="Times New Roman" w:eastAsia="Times New Roman" w:hAnsi="Times New Roman" w:cs="Times New Roman"/>
          <w:b/>
          <w:color w:val="auto"/>
          <w:sz w:val="26"/>
          <w:szCs w:val="26"/>
          <w:lang w:val="ro-RO" w:eastAsia="ro-RO"/>
        </w:rPr>
        <w:tab/>
        <w:t xml:space="preserve">                    CONTRASEMNEAZĂ,  CONSILIER LOCAL, </w:t>
      </w:r>
      <w:r>
        <w:rPr>
          <w:rFonts w:ascii="Times New Roman" w:eastAsia="Times New Roman" w:hAnsi="Times New Roman" w:cs="Times New Roman"/>
          <w:b/>
          <w:color w:val="auto"/>
          <w:sz w:val="26"/>
          <w:szCs w:val="26"/>
          <w:lang w:val="ro-RO" w:eastAsia="ro-RO"/>
        </w:rPr>
        <w:tab/>
      </w:r>
      <w:r>
        <w:rPr>
          <w:rFonts w:ascii="Times New Roman" w:eastAsia="Times New Roman" w:hAnsi="Times New Roman" w:cs="Times New Roman"/>
          <w:b/>
          <w:color w:val="auto"/>
          <w:sz w:val="26"/>
          <w:szCs w:val="26"/>
          <w:lang w:val="ro-RO" w:eastAsia="ro-RO"/>
        </w:rPr>
        <w:tab/>
      </w:r>
      <w:r>
        <w:rPr>
          <w:rFonts w:ascii="Times New Roman" w:eastAsia="Times New Roman" w:hAnsi="Times New Roman" w:cs="Times New Roman"/>
          <w:b/>
          <w:color w:val="auto"/>
          <w:sz w:val="26"/>
          <w:szCs w:val="26"/>
          <w:lang w:val="ro-RO" w:eastAsia="ro-RO"/>
        </w:rPr>
        <w:tab/>
        <w:t xml:space="preserve">                   SECRETAR GENERAL Livia Mureșan</w:t>
      </w:r>
      <w:r>
        <w:rPr>
          <w:rFonts w:ascii="Times New Roman" w:eastAsia="Times New Roman" w:hAnsi="Times New Roman" w:cs="Times New Roman"/>
          <w:b/>
          <w:color w:val="auto"/>
          <w:sz w:val="26"/>
          <w:szCs w:val="26"/>
          <w:lang w:val="ro-RO" w:eastAsia="ro-RO"/>
        </w:rPr>
        <w:tab/>
        <w:t xml:space="preserve">                                                            Sergiu Ștefănescu</w:t>
      </w:r>
    </w:p>
    <w:p w14:paraId="261D5D1D" w14:textId="77777777"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p>
    <w:p w14:paraId="4F89E079" w14:textId="77777777" w:rsidR="008B158D" w:rsidRDefault="008B158D" w:rsidP="008B158D">
      <w:pPr>
        <w:widowControl w:val="0"/>
        <w:suppressAutoHyphens/>
        <w:spacing w:after="0" w:line="240" w:lineRule="auto"/>
        <w:ind w:left="720"/>
        <w:jc w:val="both"/>
        <w:rPr>
          <w:rFonts w:ascii="Times New Roman" w:eastAsia="Times New Roman" w:hAnsi="Times New Roman" w:cs="Times New Roman"/>
          <w:b/>
          <w:color w:val="auto"/>
          <w:sz w:val="26"/>
          <w:szCs w:val="26"/>
          <w:lang w:val="ro-RO" w:eastAsia="ro-RO"/>
        </w:rPr>
      </w:pPr>
    </w:p>
    <w:p w14:paraId="777571F9"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6FA24C80"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405DABD5"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6495E26B"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651C0D1E"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00302779"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5266EBD4"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5171F790"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1C33257C"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tbl>
      <w:tblPr>
        <w:tblW w:w="9810" w:type="dxa"/>
        <w:tblInd w:w="-108" w:type="dxa"/>
        <w:tblLayout w:type="fixed"/>
        <w:tblCellMar>
          <w:left w:w="10" w:type="dxa"/>
          <w:right w:w="10" w:type="dxa"/>
        </w:tblCellMar>
        <w:tblLook w:val="04A0" w:firstRow="1" w:lastRow="0" w:firstColumn="1" w:lastColumn="0" w:noHBand="0" w:noVBand="1"/>
      </w:tblPr>
      <w:tblGrid>
        <w:gridCol w:w="1826"/>
        <w:gridCol w:w="6152"/>
        <w:gridCol w:w="1832"/>
      </w:tblGrid>
      <w:tr w:rsidR="008B158D" w14:paraId="573E5F75" w14:textId="77777777" w:rsidTr="008B158D">
        <w:trPr>
          <w:trHeight w:val="1252"/>
        </w:trPr>
        <w:tc>
          <w:tcPr>
            <w:tcW w:w="1826" w:type="dxa"/>
            <w:tcMar>
              <w:top w:w="0" w:type="dxa"/>
              <w:left w:w="108" w:type="dxa"/>
              <w:bottom w:w="0" w:type="dxa"/>
              <w:right w:w="108" w:type="dxa"/>
            </w:tcMar>
          </w:tcPr>
          <w:p w14:paraId="7131B52D" w14:textId="77777777" w:rsidR="008B158D" w:rsidRDefault="008B158D">
            <w:pPr>
              <w:widowControl w:val="0"/>
              <w:suppressAutoHyphens/>
              <w:autoSpaceDN w:val="0"/>
              <w:spacing w:after="0" w:line="240" w:lineRule="auto"/>
              <w:rPr>
                <w:rFonts w:ascii="Times New Roman" w:eastAsia="Andale Sans UI" w:hAnsi="Times New Roman" w:cs="Tahoma"/>
                <w:color w:val="auto"/>
                <w:kern w:val="3"/>
                <w:sz w:val="24"/>
                <w:szCs w:val="24"/>
                <w:lang w:val="de-DE" w:eastAsia="ja-JP" w:bidi="fa-IR"/>
              </w:rPr>
            </w:pPr>
          </w:p>
        </w:tc>
        <w:tc>
          <w:tcPr>
            <w:tcW w:w="6152" w:type="dxa"/>
            <w:tcMar>
              <w:top w:w="0" w:type="dxa"/>
              <w:left w:w="108" w:type="dxa"/>
              <w:bottom w:w="0" w:type="dxa"/>
              <w:right w:w="108" w:type="dxa"/>
            </w:tcMar>
            <w:hideMark/>
          </w:tcPr>
          <w:p w14:paraId="1B0062DB" w14:textId="77777777" w:rsidR="008B158D" w:rsidRDefault="008B158D">
            <w:pPr>
              <w:widowControl w:val="0"/>
              <w:suppressAutoHyphens/>
              <w:autoSpaceDN w:val="0"/>
              <w:spacing w:after="0" w:line="240" w:lineRule="auto"/>
              <w:jc w:val="center"/>
              <w:rPr>
                <w:rFonts w:ascii="Times New Roman" w:eastAsia="Andale Sans UI" w:hAnsi="Times New Roman" w:cs="Tahoma"/>
                <w:color w:val="auto"/>
                <w:kern w:val="3"/>
                <w:sz w:val="24"/>
                <w:szCs w:val="24"/>
                <w:lang w:val="de-DE" w:eastAsia="ja-JP" w:bidi="fa-IR"/>
              </w:rPr>
            </w:pPr>
            <w:r>
              <w:rPr>
                <w:rFonts w:ascii="Times New Roman" w:eastAsia="Andale Sans UI" w:hAnsi="Times New Roman" w:cs="Times New Roman"/>
                <w:color w:val="auto"/>
                <w:kern w:val="3"/>
                <w:sz w:val="24"/>
                <w:lang w:val="ro-RO" w:eastAsia="ro-RO" w:bidi="fa-IR"/>
              </w:rPr>
              <w:object w:dxaOrig="840" w:dyaOrig="1335" w14:anchorId="77F0A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1" o:spid="_x0000_i1025" type="#_x0000_t75" alt="OLE-object" style="width:42pt;height:66.75pt;visibility:visible" o:ole="">
                  <v:imagedata r:id="rId7" o:title="OLE-object"/>
                </v:shape>
                <o:OLEObject Type="Embed" ProgID="Unknown" ShapeID="Object1" DrawAspect="Content" ObjectID="_1650345930" r:id="rId8"/>
              </w:object>
            </w:r>
          </w:p>
        </w:tc>
        <w:tc>
          <w:tcPr>
            <w:tcW w:w="1832" w:type="dxa"/>
            <w:tcMar>
              <w:top w:w="0" w:type="dxa"/>
              <w:left w:w="108" w:type="dxa"/>
              <w:bottom w:w="0" w:type="dxa"/>
              <w:right w:w="108" w:type="dxa"/>
            </w:tcMar>
          </w:tcPr>
          <w:p w14:paraId="78DD276C" w14:textId="77777777" w:rsidR="008B158D" w:rsidRDefault="008B158D">
            <w:pPr>
              <w:widowControl w:val="0"/>
              <w:suppressAutoHyphens/>
              <w:autoSpaceDN w:val="0"/>
              <w:spacing w:after="0" w:line="240" w:lineRule="auto"/>
              <w:jc w:val="right"/>
              <w:rPr>
                <w:rFonts w:ascii="Times New Roman" w:eastAsia="Andale Sans UI" w:hAnsi="Times New Roman" w:cs="Tahoma"/>
                <w:color w:val="auto"/>
                <w:kern w:val="3"/>
                <w:sz w:val="24"/>
                <w:szCs w:val="24"/>
                <w:lang w:val="de-DE" w:eastAsia="ja-JP" w:bidi="fa-IR"/>
              </w:rPr>
            </w:pPr>
          </w:p>
        </w:tc>
      </w:tr>
      <w:tr w:rsidR="008B158D" w14:paraId="0339EAC1" w14:textId="77777777" w:rsidTr="008B158D">
        <w:tc>
          <w:tcPr>
            <w:tcW w:w="1826" w:type="dxa"/>
            <w:tcBorders>
              <w:top w:val="nil"/>
              <w:left w:val="nil"/>
              <w:bottom w:val="single" w:sz="4" w:space="0" w:color="000000"/>
              <w:right w:val="nil"/>
            </w:tcBorders>
            <w:tcMar>
              <w:top w:w="0" w:type="dxa"/>
              <w:left w:w="108" w:type="dxa"/>
              <w:bottom w:w="0" w:type="dxa"/>
              <w:right w:w="108" w:type="dxa"/>
            </w:tcMar>
          </w:tcPr>
          <w:p w14:paraId="0EE0E3D9" w14:textId="77777777" w:rsidR="008B158D" w:rsidRDefault="008B158D">
            <w:pPr>
              <w:widowControl w:val="0"/>
              <w:suppressAutoHyphens/>
              <w:autoSpaceDN w:val="0"/>
              <w:snapToGrid w:val="0"/>
              <w:spacing w:after="0" w:line="240" w:lineRule="auto"/>
              <w:rPr>
                <w:rFonts w:ascii="Times New Roman" w:eastAsia="Andale Sans UI" w:hAnsi="Times New Roman" w:cs="Times New Roman"/>
                <w:color w:val="auto"/>
                <w:kern w:val="3"/>
                <w:sz w:val="24"/>
                <w:lang w:val="ro-RO" w:eastAsia="ro-RO" w:bidi="fa-IR"/>
              </w:rPr>
            </w:pPr>
          </w:p>
        </w:tc>
        <w:tc>
          <w:tcPr>
            <w:tcW w:w="6152" w:type="dxa"/>
            <w:tcBorders>
              <w:top w:val="nil"/>
              <w:left w:val="nil"/>
              <w:bottom w:val="single" w:sz="4" w:space="0" w:color="000000"/>
              <w:right w:val="nil"/>
            </w:tcBorders>
            <w:tcMar>
              <w:top w:w="0" w:type="dxa"/>
              <w:left w:w="108" w:type="dxa"/>
              <w:bottom w:w="0" w:type="dxa"/>
              <w:right w:w="108" w:type="dxa"/>
            </w:tcMar>
            <w:hideMark/>
          </w:tcPr>
          <w:p w14:paraId="6491B53A" w14:textId="77777777" w:rsidR="008B158D" w:rsidRDefault="008B158D">
            <w:pPr>
              <w:widowControl w:val="0"/>
              <w:suppressAutoHyphens/>
              <w:autoSpaceDN w:val="0"/>
              <w:spacing w:after="0" w:line="240" w:lineRule="auto"/>
              <w:jc w:val="center"/>
              <w:rPr>
                <w:rFonts w:ascii="Times New Roman" w:eastAsia="Andale Sans UI" w:hAnsi="Times New Roman" w:cs="Tahoma"/>
                <w:color w:val="auto"/>
                <w:kern w:val="3"/>
                <w:sz w:val="24"/>
                <w:szCs w:val="24"/>
                <w:lang w:val="de-DE" w:eastAsia="ja-JP" w:bidi="fa-IR"/>
              </w:rPr>
            </w:pPr>
            <w:r>
              <w:rPr>
                <w:rFonts w:ascii="Times New Roman" w:eastAsia="Andale Sans UI" w:hAnsi="Times New Roman" w:cs="Times New Roman"/>
                <w:b/>
                <w:bCs/>
                <w:color w:val="auto"/>
                <w:kern w:val="3"/>
                <w:sz w:val="24"/>
                <w:u w:val="single"/>
                <w:lang w:eastAsia="ja-JP" w:bidi="fa-IR"/>
              </w:rPr>
              <w:t xml:space="preserve">CONSILIUL LOCAL – U.A.T.  </w:t>
            </w:r>
            <w:r>
              <w:rPr>
                <w:rFonts w:ascii="Times New Roman" w:eastAsia="Andale Sans UI" w:hAnsi="Times New Roman" w:cs="Times New Roman"/>
                <w:b/>
                <w:bCs/>
                <w:color w:val="auto"/>
                <w:kern w:val="3"/>
                <w:sz w:val="24"/>
                <w:u w:val="single"/>
                <w:lang w:val="fr-FR" w:eastAsia="ja-JP" w:bidi="fa-IR"/>
              </w:rPr>
              <w:t>MUNI</w:t>
            </w:r>
            <w:r>
              <w:rPr>
                <w:rFonts w:ascii="Times New Roman" w:eastAsia="Andale Sans UI" w:hAnsi="Times New Roman" w:cs="Times New Roman"/>
                <w:b/>
                <w:bCs/>
                <w:color w:val="auto"/>
                <w:kern w:val="3"/>
                <w:sz w:val="24"/>
                <w:u w:val="single"/>
                <w:lang w:val="ro-RO" w:eastAsia="ja-JP" w:bidi="fa-IR"/>
              </w:rPr>
              <w:t>CIPIULUI BLAJ</w:t>
            </w:r>
          </w:p>
          <w:p w14:paraId="44E25128" w14:textId="77777777" w:rsidR="008B158D" w:rsidRDefault="008B158D">
            <w:pPr>
              <w:widowControl w:val="0"/>
              <w:suppressAutoHyphens/>
              <w:autoSpaceDN w:val="0"/>
              <w:spacing w:after="0" w:line="240" w:lineRule="auto"/>
              <w:jc w:val="center"/>
              <w:rPr>
                <w:rFonts w:ascii="Times New Roman" w:eastAsia="Andale Sans UI" w:hAnsi="Times New Roman" w:cs="Times New Roman"/>
                <w:b/>
                <w:bCs/>
                <w:color w:val="auto"/>
                <w:kern w:val="3"/>
                <w:sz w:val="24"/>
                <w:lang w:val="ro-RO" w:eastAsia="ja-JP" w:bidi="fa-IR"/>
              </w:rPr>
            </w:pPr>
            <w:r>
              <w:rPr>
                <w:rFonts w:ascii="Times New Roman" w:eastAsia="Andale Sans UI" w:hAnsi="Times New Roman" w:cs="Times New Roman"/>
                <w:b/>
                <w:bCs/>
                <w:color w:val="auto"/>
                <w:kern w:val="3"/>
                <w:sz w:val="24"/>
                <w:lang w:val="ro-RO" w:eastAsia="ja-JP" w:bidi="fa-IR"/>
              </w:rPr>
              <w:t>PIATA 1848 nr.16, cod 515400 ; jud.Alba</w:t>
            </w:r>
          </w:p>
          <w:p w14:paraId="39503244" w14:textId="77777777" w:rsidR="008B158D" w:rsidRDefault="008B158D">
            <w:pPr>
              <w:widowControl w:val="0"/>
              <w:suppressAutoHyphens/>
              <w:autoSpaceDN w:val="0"/>
              <w:spacing w:after="0" w:line="240" w:lineRule="auto"/>
              <w:jc w:val="center"/>
              <w:rPr>
                <w:rFonts w:ascii="Times New Roman" w:eastAsia="Andale Sans UI" w:hAnsi="Times New Roman" w:cs="Times New Roman"/>
                <w:b/>
                <w:bCs/>
                <w:color w:val="auto"/>
                <w:kern w:val="3"/>
                <w:sz w:val="24"/>
                <w:lang w:val="pt-BR" w:eastAsia="ja-JP" w:bidi="fa-IR"/>
              </w:rPr>
            </w:pPr>
            <w:r>
              <w:rPr>
                <w:rFonts w:ascii="Times New Roman" w:eastAsia="Andale Sans UI" w:hAnsi="Times New Roman" w:cs="Times New Roman"/>
                <w:b/>
                <w:bCs/>
                <w:color w:val="auto"/>
                <w:kern w:val="3"/>
                <w:sz w:val="24"/>
                <w:lang w:val="pt-BR" w:eastAsia="ja-JP" w:bidi="fa-IR"/>
              </w:rPr>
              <w:t>tel: 0258 -710110; fax: 0258-710014</w:t>
            </w:r>
          </w:p>
          <w:p w14:paraId="54A52029" w14:textId="77777777" w:rsidR="008B158D" w:rsidRDefault="008B158D">
            <w:pPr>
              <w:widowControl w:val="0"/>
              <w:suppressAutoHyphens/>
              <w:autoSpaceDN w:val="0"/>
              <w:spacing w:after="0" w:line="240" w:lineRule="auto"/>
              <w:jc w:val="center"/>
              <w:rPr>
                <w:rFonts w:ascii="Times New Roman" w:eastAsia="Andale Sans UI" w:hAnsi="Times New Roman" w:cs="Times New Roman"/>
                <w:b/>
                <w:bCs/>
                <w:color w:val="auto"/>
                <w:kern w:val="3"/>
                <w:sz w:val="24"/>
                <w:lang w:val="fr-FR" w:eastAsia="ja-JP" w:bidi="fa-IR"/>
              </w:rPr>
            </w:pPr>
            <w:r>
              <w:rPr>
                <w:rFonts w:ascii="Times New Roman" w:eastAsia="Andale Sans UI" w:hAnsi="Times New Roman" w:cs="Times New Roman"/>
                <w:b/>
                <w:bCs/>
                <w:color w:val="auto"/>
                <w:kern w:val="3"/>
                <w:sz w:val="24"/>
                <w:lang w:val="fr-FR" w:eastAsia="ja-JP" w:bidi="fa-IR"/>
              </w:rPr>
              <w:t>e-mail: primarieblaj@rcnet.ro</w:t>
            </w:r>
          </w:p>
        </w:tc>
        <w:tc>
          <w:tcPr>
            <w:tcW w:w="1832" w:type="dxa"/>
            <w:tcBorders>
              <w:top w:val="nil"/>
              <w:left w:val="nil"/>
              <w:bottom w:val="single" w:sz="4" w:space="0" w:color="000000"/>
              <w:right w:val="nil"/>
            </w:tcBorders>
            <w:tcMar>
              <w:top w:w="0" w:type="dxa"/>
              <w:left w:w="108" w:type="dxa"/>
              <w:bottom w:w="0" w:type="dxa"/>
              <w:right w:w="108" w:type="dxa"/>
            </w:tcMar>
          </w:tcPr>
          <w:p w14:paraId="5DCFAD58" w14:textId="77777777" w:rsidR="008B158D" w:rsidRDefault="008B158D">
            <w:pPr>
              <w:widowControl w:val="0"/>
              <w:suppressAutoHyphens/>
              <w:autoSpaceDN w:val="0"/>
              <w:snapToGrid w:val="0"/>
              <w:spacing w:after="0" w:line="240" w:lineRule="auto"/>
              <w:rPr>
                <w:rFonts w:ascii="Times New Roman" w:eastAsia="Andale Sans UI" w:hAnsi="Times New Roman" w:cs="Times New Roman"/>
                <w:color w:val="auto"/>
                <w:kern w:val="3"/>
                <w:sz w:val="24"/>
                <w:lang w:val="fr-FR" w:eastAsia="ro-RO" w:bidi="fa-IR"/>
              </w:rPr>
            </w:pPr>
          </w:p>
        </w:tc>
      </w:tr>
    </w:tbl>
    <w:p w14:paraId="5FEFA329" w14:textId="77777777" w:rsidR="008B158D" w:rsidRDefault="008B158D" w:rsidP="008B158D">
      <w:pPr>
        <w:widowControl w:val="0"/>
        <w:suppressAutoHyphens/>
        <w:autoSpaceDN w:val="0"/>
        <w:spacing w:after="0" w:line="240" w:lineRule="auto"/>
        <w:jc w:val="both"/>
        <w:rPr>
          <w:rFonts w:ascii="Times New Roman" w:eastAsia="Times New Roman" w:hAnsi="Times New Roman" w:cs="Tahoma"/>
          <w:b/>
          <w:bCs/>
          <w:color w:val="auto"/>
          <w:kern w:val="3"/>
          <w:sz w:val="26"/>
          <w:szCs w:val="26"/>
          <w:lang w:val="de-DE" w:eastAsia="ar-SA" w:bidi="fa-IR"/>
        </w:rPr>
      </w:pPr>
      <w:r>
        <w:rPr>
          <w:rFonts w:ascii="Times New Roman" w:eastAsia="Andale Sans UI" w:hAnsi="Times New Roman" w:cs="Times New Roman"/>
          <w:b/>
          <w:bCs/>
          <w:color w:val="auto"/>
          <w:kern w:val="3"/>
          <w:sz w:val="26"/>
          <w:szCs w:val="26"/>
          <w:lang w:val="pt-BR" w:eastAsia="ja-JP" w:bidi="fa-IR"/>
        </w:rPr>
        <w:t>Centralizarea votului consilierilor locali, membrii Consiliului local al municipiului Blaj, in</w:t>
      </w:r>
      <w:r>
        <w:rPr>
          <w:rFonts w:ascii="Times New Roman" w:eastAsia="Times New Roman" w:hAnsi="Times New Roman" w:cs="Tahoma"/>
          <w:b/>
          <w:bCs/>
          <w:color w:val="auto"/>
          <w:kern w:val="3"/>
          <w:sz w:val="26"/>
          <w:szCs w:val="26"/>
          <w:lang w:val="de-DE" w:eastAsia="ar-SA" w:bidi="fa-IR"/>
        </w:rPr>
        <w:t xml:space="preserve"> sedinta ordinara, convocată prin procedura LA DISTANTĂ, din data de miercuri, 30 aprilie 2020 .</w:t>
      </w:r>
    </w:p>
    <w:p w14:paraId="07534CD1" w14:textId="77777777" w:rsidR="008B158D" w:rsidRDefault="008B158D" w:rsidP="008B158D">
      <w:pPr>
        <w:widowControl w:val="0"/>
        <w:suppressAutoHyphens/>
        <w:autoSpaceDN w:val="0"/>
        <w:spacing w:after="0" w:line="240" w:lineRule="auto"/>
        <w:jc w:val="both"/>
        <w:rPr>
          <w:rFonts w:ascii="Times New Roman" w:eastAsia="Andale Sans UI" w:hAnsi="Times New Roman" w:cs="Times New Roman"/>
          <w:color w:val="auto"/>
          <w:kern w:val="3"/>
          <w:lang w:eastAsia="ja-JP" w:bidi="fa-IR"/>
        </w:rPr>
      </w:pPr>
    </w:p>
    <w:tbl>
      <w:tblPr>
        <w:tblW w:w="10980" w:type="dxa"/>
        <w:tblInd w:w="-725" w:type="dxa"/>
        <w:tblLayout w:type="fixed"/>
        <w:tblCellMar>
          <w:left w:w="10" w:type="dxa"/>
          <w:right w:w="10" w:type="dxa"/>
        </w:tblCellMar>
        <w:tblLook w:val="04A0" w:firstRow="1" w:lastRow="0" w:firstColumn="1" w:lastColumn="0" w:noHBand="0" w:noVBand="1"/>
      </w:tblPr>
      <w:tblGrid>
        <w:gridCol w:w="540"/>
        <w:gridCol w:w="1260"/>
        <w:gridCol w:w="1530"/>
        <w:gridCol w:w="1530"/>
        <w:gridCol w:w="1530"/>
        <w:gridCol w:w="1710"/>
        <w:gridCol w:w="1620"/>
        <w:gridCol w:w="1260"/>
      </w:tblGrid>
      <w:tr w:rsidR="008B158D" w14:paraId="58A1BEEE"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B6AE24"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Nr.crt.</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843681A"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Numele si prenumele</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CFDA328"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Votul pentru proiectul 1 – Presedinte de sedinta.</w:t>
            </w:r>
          </w:p>
          <w:p w14:paraId="39691D28"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HCL Blaj nr.46/2020</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906964"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4"/>
                <w:szCs w:val="24"/>
                <w:lang w:val="fr-FR" w:eastAsia="ja-JP" w:bidi="fa-IR"/>
              </w:rPr>
            </w:pPr>
            <w:r>
              <w:rPr>
                <w:rFonts w:ascii="Times New Roman" w:eastAsia="Andale Sans UI" w:hAnsi="Times New Roman" w:cs="Times New Roman"/>
                <w:b/>
                <w:bCs/>
                <w:color w:val="auto"/>
                <w:kern w:val="3"/>
                <w:sz w:val="24"/>
                <w:szCs w:val="24"/>
                <w:lang w:val="fr-FR" w:eastAsia="ja-JP" w:bidi="fa-IR"/>
              </w:rPr>
              <w:t>Votul pentru proiectul 2 -  privind criteriile care stau la baza stabilirii cotelor aditionale pentru impozitele si  taxele locale in anul 2021 – HCL Blaj nr. 47/2020</w:t>
            </w:r>
          </w:p>
          <w:p w14:paraId="0F27DD59"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4"/>
                <w:szCs w:val="24"/>
                <w:lang w:val="fr-FR" w:eastAsia="ja-JP" w:bidi="fa-IR"/>
              </w:rPr>
            </w:pPr>
          </w:p>
        </w:tc>
        <w:tc>
          <w:tcPr>
            <w:tcW w:w="1530" w:type="dxa"/>
            <w:tcBorders>
              <w:top w:val="single" w:sz="4" w:space="0" w:color="000000"/>
              <w:left w:val="single" w:sz="4" w:space="0" w:color="000000"/>
              <w:bottom w:val="single" w:sz="4" w:space="0" w:color="000000"/>
              <w:right w:val="single" w:sz="4" w:space="0" w:color="000000"/>
            </w:tcBorders>
          </w:tcPr>
          <w:p w14:paraId="076365C5"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4"/>
                <w:szCs w:val="24"/>
                <w:lang w:val="fr-FR" w:eastAsia="ja-JP" w:bidi="fa-IR"/>
              </w:rPr>
            </w:pPr>
            <w:r>
              <w:rPr>
                <w:rFonts w:ascii="Times New Roman" w:eastAsia="Andale Sans UI" w:hAnsi="Times New Roman" w:cs="Times New Roman"/>
                <w:b/>
                <w:bCs/>
                <w:color w:val="auto"/>
                <w:kern w:val="3"/>
                <w:sz w:val="24"/>
                <w:szCs w:val="24"/>
                <w:lang w:val="fr-FR" w:eastAsia="ja-JP" w:bidi="fa-IR"/>
              </w:rPr>
              <w:t>Votul pentru proiectul 3 -  privind stabilirea  impozitelor si  taxelor locale in anul 2021 – HCL Blaj nr. 48/2020</w:t>
            </w:r>
          </w:p>
          <w:p w14:paraId="0B43E028"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p>
        </w:tc>
        <w:tc>
          <w:tcPr>
            <w:tcW w:w="1710" w:type="dxa"/>
            <w:tcBorders>
              <w:top w:val="single" w:sz="4" w:space="0" w:color="000000"/>
              <w:left w:val="single" w:sz="4" w:space="0" w:color="000000"/>
              <w:bottom w:val="single" w:sz="4" w:space="0" w:color="000000"/>
              <w:right w:val="single" w:sz="4" w:space="0" w:color="000000"/>
            </w:tcBorders>
          </w:tcPr>
          <w:p w14:paraId="45FB0ABD"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4"/>
                <w:szCs w:val="24"/>
                <w:lang w:val="fr-FR" w:eastAsia="ja-JP" w:bidi="fa-IR"/>
              </w:rPr>
            </w:pPr>
            <w:r>
              <w:rPr>
                <w:rFonts w:ascii="Times New Roman" w:eastAsia="Andale Sans UI" w:hAnsi="Times New Roman" w:cs="Times New Roman"/>
                <w:b/>
                <w:bCs/>
                <w:color w:val="auto"/>
                <w:kern w:val="3"/>
                <w:sz w:val="24"/>
                <w:szCs w:val="24"/>
                <w:lang w:val="fr-FR" w:eastAsia="ja-JP" w:bidi="fa-IR"/>
              </w:rPr>
              <w:t>Votul pentru proiectul 4 -  privind acceptarea ofertei de donatie pentru doua imobile -teren de la STATUSCOM Blaj – HCL Blaj nr. 49/2020</w:t>
            </w:r>
          </w:p>
          <w:p w14:paraId="4AD7D4F1"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p>
        </w:tc>
        <w:tc>
          <w:tcPr>
            <w:tcW w:w="1620" w:type="dxa"/>
            <w:tcBorders>
              <w:top w:val="single" w:sz="4" w:space="0" w:color="000000"/>
              <w:left w:val="single" w:sz="4" w:space="0" w:color="000000"/>
              <w:bottom w:val="single" w:sz="4" w:space="0" w:color="000000"/>
              <w:right w:val="single" w:sz="4" w:space="0" w:color="000000"/>
            </w:tcBorders>
          </w:tcPr>
          <w:p w14:paraId="55110B0D"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4"/>
                <w:szCs w:val="24"/>
                <w:lang w:val="fr-FR" w:eastAsia="ja-JP" w:bidi="fa-IR"/>
              </w:rPr>
            </w:pPr>
            <w:r>
              <w:rPr>
                <w:rFonts w:ascii="Times New Roman" w:eastAsia="Andale Sans UI" w:hAnsi="Times New Roman" w:cs="Times New Roman"/>
                <w:b/>
                <w:bCs/>
                <w:color w:val="auto"/>
                <w:kern w:val="3"/>
                <w:sz w:val="24"/>
                <w:szCs w:val="24"/>
                <w:lang w:val="fr-FR" w:eastAsia="ja-JP" w:bidi="fa-IR"/>
              </w:rPr>
              <w:t>Votul pentru proiectul 5 -  privind darea ]n folosinta gratuita a unui imobil - birou in suprafata de 12 mp la baza de agrement Blaj - strada Iuliu Maniu, fn - pe o perioada de 6 ani catre Primaria municipiului Blaj -Serviciul de Gospodarie Comunala – HCL Blaj nr. 50/2020</w:t>
            </w:r>
          </w:p>
          <w:p w14:paraId="09E1C1F9"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p>
        </w:tc>
        <w:tc>
          <w:tcPr>
            <w:tcW w:w="1260" w:type="dxa"/>
            <w:tcBorders>
              <w:top w:val="single" w:sz="4" w:space="0" w:color="000000"/>
              <w:left w:val="single" w:sz="4" w:space="0" w:color="000000"/>
              <w:bottom w:val="single" w:sz="4" w:space="0" w:color="000000"/>
              <w:right w:val="single" w:sz="4" w:space="0" w:color="000000"/>
            </w:tcBorders>
            <w:hideMark/>
          </w:tcPr>
          <w:p w14:paraId="34DB358A"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Modul de exprimare al votului</w:t>
            </w:r>
          </w:p>
        </w:tc>
      </w:tr>
      <w:tr w:rsidR="008B158D" w14:paraId="1EA3CC5E"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0269B75"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26C007"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Balau Teodora Adela</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DA1B54C"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4D5B1"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277699C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0BF737A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261E9D8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7F8EA6D9"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7BDC6D5A"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E3FD9B"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2</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184D36A"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Balu Dan</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FAF5482"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9F89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24D35C6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5B8CAC30"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3EB6A64C"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00168AE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E-mail</w:t>
            </w:r>
          </w:p>
        </w:tc>
      </w:tr>
      <w:tr w:rsidR="008B158D" w14:paraId="2E6580D0"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25C0BEF"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3</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42A937"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Basaraba Liviu Cornel</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862713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DCA02"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175B7AB5"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2B7F2C4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48D24DF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470538EC"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1F615DCD"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70B858E"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4</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00F51D4"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Damian Augustin Aurol</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6C3298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1CEF04"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190A578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3CCC9F2C"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11033F9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44AC41B4"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WhatsApp</w:t>
            </w:r>
          </w:p>
        </w:tc>
      </w:tr>
      <w:tr w:rsidR="008B158D" w14:paraId="02FF4CA3"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55838EB"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5</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48C7918"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Fratila Ioan Bogdan</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C0E72F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5C96F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18184E89"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7789983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74A1438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69A8923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WhatsApp</w:t>
            </w:r>
          </w:p>
        </w:tc>
      </w:tr>
      <w:tr w:rsidR="008B158D" w14:paraId="51BF4F92"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72BC336"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lastRenderedPageBreak/>
              <w:t>6</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4ECB8BA"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Frentiu Mircea Mihai</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877745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B6ECF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29AEBFB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2FFE8BF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534CD940"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4637478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Telefonic</w:t>
            </w:r>
          </w:p>
        </w:tc>
      </w:tr>
      <w:tr w:rsidR="008B158D" w14:paraId="291B0034"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35C6BDB"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7</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BA285E6"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Iuga Marcel</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4F7C47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39B3A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50AE932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5450AF9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366DEF74"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328811A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WhatsApp</w:t>
            </w:r>
          </w:p>
        </w:tc>
      </w:tr>
      <w:tr w:rsidR="008B158D" w14:paraId="1F2BE3BF"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BE38304"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8</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225E5CE"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Marcu Silvia</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2EDCFE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D9002"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429A7478"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3A72EDF8"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66201CC8"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78FD0EC0"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4F6F125E"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1CCE3EF"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9</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C5147F3"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Moldoveanu Puiu Vasile</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542267F"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B9B38"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2F0E9F51"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5F02B67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061E3352"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4FA3869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1BF07DF2"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3206CDF"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10</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DFDA737" w14:textId="77777777" w:rsidR="008B158D" w:rsidRDefault="008B158D">
            <w:pPr>
              <w:widowControl w:val="0"/>
              <w:tabs>
                <w:tab w:val="left" w:pos="1125"/>
                <w:tab w:val="left" w:pos="2880"/>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Muresan Livia</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704BABA"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C51E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0B5FE192"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785D43C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2CFEFE4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4D6E4F99"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46597D36"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41C6CD3"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11</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187D889" w14:textId="77777777" w:rsidR="008B158D" w:rsidRDefault="008B158D">
            <w:pPr>
              <w:widowControl w:val="0"/>
              <w:tabs>
                <w:tab w:val="center" w:pos="1726"/>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Nicusan Claudiu</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38AB93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13F38"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4112EF0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0E69D045"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0C6794E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7CC901D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57253249"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2255941"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12</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DDE0E3F"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Popa Maria Liliana</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AD555A2"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43246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4BD7993F"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291ED0F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1E436DB9"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1BD50B74"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3345B056"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9070FDB"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13</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EF82FA2"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Pripon Horea Iosif</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24822FC"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2DBD0"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6567923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5161BFD8"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2E09963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40D4802A"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07F72AA9"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38AAE5C"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14</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A4FAE1A"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Rotaru Eugen Mircea</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D6FB80"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B5874"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75FD5D30"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13ECEEC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03920BC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14D9F0CA"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111F1396"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02C4E7E"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15</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2ECBFAFC"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Sava Ioan</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2686CC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215F29"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2A4C9E6F"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5866C970"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7A4AA19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1C26A1EF"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Telefonic</w:t>
            </w:r>
          </w:p>
        </w:tc>
      </w:tr>
      <w:tr w:rsidR="008B158D" w14:paraId="4BF6A3A1"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03F1916"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16</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FB258A7" w14:textId="77777777" w:rsidR="008B158D" w:rsidRDefault="008B158D">
            <w:pPr>
              <w:widowControl w:val="0"/>
              <w:tabs>
                <w:tab w:val="center" w:pos="1726"/>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 xml:space="preserve">Sideras </w:t>
            </w:r>
            <w:r>
              <w:rPr>
                <w:rFonts w:ascii="Times New Roman" w:eastAsia="Andale Sans UI" w:hAnsi="Times New Roman" w:cs="Times New Roman"/>
                <w:b/>
                <w:bCs/>
                <w:color w:val="auto"/>
                <w:kern w:val="3"/>
                <w:sz w:val="20"/>
                <w:szCs w:val="20"/>
                <w:lang w:val="de-DE" w:eastAsia="ja-JP" w:bidi="fa-IR"/>
              </w:rPr>
              <w:t>Alexandru</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37FFDBA8"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A7F7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5B18E45A"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64FD2EBA"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5FF6943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11A04152"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2B5EDF4F"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F04435"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17</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759499"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Staicu Laura Marinela</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CD2884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C2C55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4219614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62B52C31"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5B6D405F"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094B5DEC"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fr-FR" w:eastAsia="ja-JP" w:bidi="fa-IR"/>
              </w:rPr>
            </w:pPr>
            <w:r>
              <w:rPr>
                <w:rFonts w:ascii="Times New Roman" w:eastAsia="Andale Sans UI" w:hAnsi="Times New Roman" w:cs="Times New Roman"/>
                <w:b/>
                <w:bCs/>
                <w:color w:val="auto"/>
                <w:kern w:val="3"/>
                <w:lang w:val="fr-FR" w:eastAsia="ja-JP" w:bidi="fa-IR"/>
              </w:rPr>
              <w:t>E-mail</w:t>
            </w:r>
          </w:p>
        </w:tc>
      </w:tr>
      <w:tr w:rsidR="008B158D" w14:paraId="3D480187"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1A9927E"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18</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165DFD7" w14:textId="77777777" w:rsidR="008B158D" w:rsidRDefault="008B158D">
            <w:pPr>
              <w:widowControl w:val="0"/>
              <w:tabs>
                <w:tab w:val="center" w:pos="1726"/>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Vinczeller Stefan</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C48FC85"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C43BE"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hideMark/>
          </w:tcPr>
          <w:p w14:paraId="5C8FD086"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710" w:type="dxa"/>
            <w:tcBorders>
              <w:top w:val="single" w:sz="4" w:space="0" w:color="000000"/>
              <w:left w:val="single" w:sz="4" w:space="0" w:color="000000"/>
              <w:bottom w:val="single" w:sz="4" w:space="0" w:color="000000"/>
              <w:right w:val="single" w:sz="4" w:space="0" w:color="000000"/>
            </w:tcBorders>
            <w:hideMark/>
          </w:tcPr>
          <w:p w14:paraId="143F923A"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65D983F9"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64A8DD8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E-mail</w:t>
            </w:r>
          </w:p>
        </w:tc>
      </w:tr>
      <w:tr w:rsidR="008B158D" w14:paraId="2913CA53"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0E6F5E54"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19</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1827E87" w14:textId="77777777" w:rsidR="008B158D" w:rsidRDefault="008B158D">
            <w:pPr>
              <w:widowControl w:val="0"/>
              <w:tabs>
                <w:tab w:val="center" w:pos="1726"/>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Voina Dorin</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63CDBDB"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B4018"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Impotriva</w:t>
            </w:r>
          </w:p>
        </w:tc>
        <w:tc>
          <w:tcPr>
            <w:tcW w:w="1530" w:type="dxa"/>
            <w:tcBorders>
              <w:top w:val="single" w:sz="4" w:space="0" w:color="000000"/>
              <w:left w:val="single" w:sz="4" w:space="0" w:color="000000"/>
              <w:bottom w:val="single" w:sz="4" w:space="0" w:color="000000"/>
              <w:right w:val="single" w:sz="4" w:space="0" w:color="000000"/>
            </w:tcBorders>
            <w:hideMark/>
          </w:tcPr>
          <w:p w14:paraId="5B66A2E5"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Impotriva</w:t>
            </w:r>
          </w:p>
        </w:tc>
        <w:tc>
          <w:tcPr>
            <w:tcW w:w="1710" w:type="dxa"/>
            <w:tcBorders>
              <w:top w:val="single" w:sz="4" w:space="0" w:color="000000"/>
              <w:left w:val="single" w:sz="4" w:space="0" w:color="000000"/>
              <w:bottom w:val="single" w:sz="4" w:space="0" w:color="000000"/>
              <w:right w:val="single" w:sz="4" w:space="0" w:color="000000"/>
            </w:tcBorders>
            <w:hideMark/>
          </w:tcPr>
          <w:p w14:paraId="0B8424A7"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620" w:type="dxa"/>
            <w:tcBorders>
              <w:top w:val="single" w:sz="4" w:space="0" w:color="000000"/>
              <w:left w:val="single" w:sz="4" w:space="0" w:color="000000"/>
              <w:bottom w:val="single" w:sz="4" w:space="0" w:color="000000"/>
              <w:right w:val="single" w:sz="4" w:space="0" w:color="000000"/>
            </w:tcBorders>
            <w:hideMark/>
          </w:tcPr>
          <w:p w14:paraId="677EDF00"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Pentru</w:t>
            </w:r>
          </w:p>
        </w:tc>
        <w:tc>
          <w:tcPr>
            <w:tcW w:w="1260" w:type="dxa"/>
            <w:tcBorders>
              <w:top w:val="single" w:sz="4" w:space="0" w:color="000000"/>
              <w:left w:val="single" w:sz="4" w:space="0" w:color="000000"/>
              <w:bottom w:val="single" w:sz="4" w:space="0" w:color="000000"/>
              <w:right w:val="single" w:sz="4" w:space="0" w:color="000000"/>
            </w:tcBorders>
            <w:hideMark/>
          </w:tcPr>
          <w:p w14:paraId="093DF605"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SMS</w:t>
            </w:r>
          </w:p>
        </w:tc>
      </w:tr>
      <w:tr w:rsidR="008B158D" w14:paraId="0D7E489B" w14:textId="77777777" w:rsidTr="008B158D">
        <w:tc>
          <w:tcPr>
            <w:tcW w:w="54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7745A7F1" w14:textId="77777777" w:rsidR="008B158D" w:rsidRDefault="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20</w:t>
            </w:r>
          </w:p>
        </w:tc>
        <w:tc>
          <w:tcPr>
            <w:tcW w:w="1260"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648C7EE" w14:textId="77777777" w:rsidR="008B158D" w:rsidRDefault="008B158D">
            <w:pPr>
              <w:widowControl w:val="0"/>
              <w:tabs>
                <w:tab w:val="center" w:pos="1726"/>
              </w:tabs>
              <w:suppressAutoHyphens/>
              <w:autoSpaceDN w:val="0"/>
              <w:spacing w:after="0" w:line="240" w:lineRule="auto"/>
              <w:rPr>
                <w:rFonts w:ascii="Times New Roman" w:eastAsia="Andale Sans UI" w:hAnsi="Times New Roman" w:cs="Times New Roman"/>
                <w:b/>
                <w:bCs/>
                <w:color w:val="auto"/>
                <w:kern w:val="3"/>
                <w:lang w:val="de-DE" w:eastAsia="ja-JP" w:bidi="fa-IR"/>
              </w:rPr>
            </w:pPr>
            <w:r>
              <w:rPr>
                <w:rFonts w:ascii="Times New Roman" w:eastAsia="Andale Sans UI" w:hAnsi="Times New Roman" w:cs="Times New Roman"/>
                <w:b/>
                <w:bCs/>
                <w:color w:val="auto"/>
                <w:kern w:val="3"/>
                <w:lang w:val="de-DE" w:eastAsia="ja-JP" w:bidi="fa-IR"/>
              </w:rPr>
              <w:t xml:space="preserve">Handrea </w:t>
            </w:r>
            <w:r>
              <w:rPr>
                <w:rFonts w:ascii="Times New Roman" w:eastAsia="Andale Sans UI" w:hAnsi="Times New Roman" w:cs="Times New Roman"/>
                <w:b/>
                <w:bCs/>
                <w:color w:val="auto"/>
                <w:kern w:val="3"/>
                <w:sz w:val="20"/>
                <w:szCs w:val="20"/>
                <w:lang w:val="de-DE" w:eastAsia="ja-JP" w:bidi="fa-IR"/>
              </w:rPr>
              <w:t>Alexandru</w:t>
            </w:r>
          </w:p>
        </w:tc>
        <w:tc>
          <w:tcPr>
            <w:tcW w:w="153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12AC734"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p>
        </w:tc>
        <w:tc>
          <w:tcPr>
            <w:tcW w:w="1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91C9D"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p>
        </w:tc>
        <w:tc>
          <w:tcPr>
            <w:tcW w:w="1530" w:type="dxa"/>
            <w:tcBorders>
              <w:top w:val="single" w:sz="4" w:space="0" w:color="000000"/>
              <w:left w:val="single" w:sz="4" w:space="0" w:color="000000"/>
              <w:bottom w:val="single" w:sz="4" w:space="0" w:color="000000"/>
              <w:right w:val="single" w:sz="4" w:space="0" w:color="000000"/>
            </w:tcBorders>
          </w:tcPr>
          <w:p w14:paraId="713B7D49"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p>
        </w:tc>
        <w:tc>
          <w:tcPr>
            <w:tcW w:w="1710" w:type="dxa"/>
            <w:tcBorders>
              <w:top w:val="single" w:sz="4" w:space="0" w:color="000000"/>
              <w:left w:val="single" w:sz="4" w:space="0" w:color="000000"/>
              <w:bottom w:val="single" w:sz="4" w:space="0" w:color="000000"/>
              <w:right w:val="single" w:sz="4" w:space="0" w:color="000000"/>
            </w:tcBorders>
          </w:tcPr>
          <w:p w14:paraId="124259F3"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p>
        </w:tc>
        <w:tc>
          <w:tcPr>
            <w:tcW w:w="1620" w:type="dxa"/>
            <w:tcBorders>
              <w:top w:val="single" w:sz="4" w:space="0" w:color="000000"/>
              <w:left w:val="single" w:sz="4" w:space="0" w:color="000000"/>
              <w:bottom w:val="single" w:sz="4" w:space="0" w:color="000000"/>
              <w:right w:val="single" w:sz="4" w:space="0" w:color="000000"/>
            </w:tcBorders>
          </w:tcPr>
          <w:p w14:paraId="16817FA5"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p>
        </w:tc>
        <w:tc>
          <w:tcPr>
            <w:tcW w:w="1260" w:type="dxa"/>
            <w:tcBorders>
              <w:top w:val="single" w:sz="4" w:space="0" w:color="000000"/>
              <w:left w:val="single" w:sz="4" w:space="0" w:color="000000"/>
              <w:bottom w:val="single" w:sz="4" w:space="0" w:color="000000"/>
              <w:right w:val="single" w:sz="4" w:space="0" w:color="000000"/>
            </w:tcBorders>
          </w:tcPr>
          <w:p w14:paraId="010A918C" w14:textId="77777777" w:rsidR="008B158D" w:rsidRDefault="008B158D">
            <w:pPr>
              <w:widowControl w:val="0"/>
              <w:tabs>
                <w:tab w:val="left" w:pos="1125"/>
              </w:tabs>
              <w:suppressAutoHyphens/>
              <w:autoSpaceDN w:val="0"/>
              <w:snapToGrid w:val="0"/>
              <w:spacing w:after="0" w:line="240" w:lineRule="auto"/>
              <w:rPr>
                <w:rFonts w:ascii="Times New Roman" w:eastAsia="Andale Sans UI" w:hAnsi="Times New Roman" w:cs="Times New Roman"/>
                <w:b/>
                <w:bCs/>
                <w:color w:val="auto"/>
                <w:kern w:val="3"/>
                <w:lang w:val="de-DE" w:eastAsia="ja-JP" w:bidi="fa-IR"/>
              </w:rPr>
            </w:pPr>
          </w:p>
        </w:tc>
      </w:tr>
    </w:tbl>
    <w:p w14:paraId="40B4243F" w14:textId="77777777" w:rsidR="008B158D" w:rsidRDefault="008B158D" w:rsidP="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4"/>
          <w:szCs w:val="24"/>
          <w:lang w:val="de-DE" w:eastAsia="ja-JP" w:bidi="fa-IR"/>
        </w:rPr>
      </w:pPr>
    </w:p>
    <w:p w14:paraId="59DF643B" w14:textId="77777777" w:rsidR="008B158D" w:rsidRDefault="008B158D" w:rsidP="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4"/>
          <w:szCs w:val="24"/>
          <w:lang w:val="de-DE" w:eastAsia="ja-JP" w:bidi="fa-IR"/>
        </w:rPr>
      </w:pPr>
    </w:p>
    <w:p w14:paraId="6A151DC6" w14:textId="77777777" w:rsidR="008B158D" w:rsidRDefault="008B158D" w:rsidP="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4"/>
          <w:szCs w:val="24"/>
          <w:lang w:val="de-DE" w:eastAsia="ja-JP" w:bidi="fa-IR"/>
        </w:rPr>
      </w:pPr>
    </w:p>
    <w:p w14:paraId="472415D0" w14:textId="77777777" w:rsidR="008B158D" w:rsidRDefault="008B158D" w:rsidP="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8"/>
          <w:szCs w:val="28"/>
          <w:lang w:val="de-DE" w:eastAsia="ja-JP" w:bidi="fa-IR"/>
        </w:rPr>
      </w:pPr>
    </w:p>
    <w:p w14:paraId="4E65A115" w14:textId="77777777" w:rsidR="008B158D" w:rsidRDefault="008B158D" w:rsidP="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8"/>
          <w:szCs w:val="28"/>
          <w:lang w:val="de-DE" w:eastAsia="ja-JP" w:bidi="fa-IR"/>
        </w:rPr>
      </w:pPr>
      <w:r>
        <w:rPr>
          <w:rFonts w:ascii="Times New Roman" w:eastAsia="Andale Sans UI" w:hAnsi="Times New Roman" w:cs="Times New Roman"/>
          <w:b/>
          <w:bCs/>
          <w:color w:val="auto"/>
          <w:kern w:val="3"/>
          <w:sz w:val="28"/>
          <w:szCs w:val="28"/>
          <w:lang w:val="de-DE" w:eastAsia="ja-JP" w:bidi="fa-IR"/>
        </w:rPr>
        <w:t>Contrasemnează – Secretar general municipiul Blaj</w:t>
      </w:r>
    </w:p>
    <w:p w14:paraId="2BE17846" w14:textId="77777777" w:rsidR="008B158D" w:rsidRDefault="008B158D" w:rsidP="008B158D">
      <w:pPr>
        <w:widowControl w:val="0"/>
        <w:tabs>
          <w:tab w:val="left" w:pos="1125"/>
        </w:tabs>
        <w:suppressAutoHyphens/>
        <w:autoSpaceDN w:val="0"/>
        <w:spacing w:after="0" w:line="240" w:lineRule="auto"/>
        <w:rPr>
          <w:rFonts w:ascii="Times New Roman" w:eastAsia="Andale Sans UI" w:hAnsi="Times New Roman" w:cs="Times New Roman"/>
          <w:b/>
          <w:bCs/>
          <w:color w:val="auto"/>
          <w:kern w:val="3"/>
          <w:sz w:val="28"/>
          <w:szCs w:val="28"/>
          <w:lang w:val="de-DE" w:eastAsia="ja-JP" w:bidi="fa-IR"/>
        </w:rPr>
      </w:pPr>
      <w:r>
        <w:rPr>
          <w:rFonts w:ascii="Times New Roman" w:eastAsia="Andale Sans UI" w:hAnsi="Times New Roman" w:cs="Times New Roman"/>
          <w:b/>
          <w:bCs/>
          <w:color w:val="auto"/>
          <w:kern w:val="3"/>
          <w:sz w:val="28"/>
          <w:szCs w:val="28"/>
          <w:lang w:val="de-DE" w:eastAsia="ja-JP" w:bidi="fa-IR"/>
        </w:rPr>
        <w:t xml:space="preserve">                                          Sergiu Ștefănescu</w:t>
      </w:r>
    </w:p>
    <w:p w14:paraId="03CFE083" w14:textId="77777777" w:rsidR="008B158D" w:rsidRDefault="008B158D" w:rsidP="008B158D">
      <w:pPr>
        <w:rPr>
          <w:rFonts w:cs="Times New Roman"/>
          <w:color w:val="auto"/>
          <w:lang w:val="fr-FR"/>
        </w:rPr>
      </w:pPr>
    </w:p>
    <w:p w14:paraId="58E4B537"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5908DE96" w14:textId="77777777" w:rsidR="008B158D" w:rsidRDefault="008B158D" w:rsidP="008B158D">
      <w:pPr>
        <w:widowControl w:val="0"/>
        <w:suppressAutoHyphens/>
        <w:spacing w:after="120" w:line="240" w:lineRule="auto"/>
        <w:ind w:left="4320" w:firstLine="720"/>
        <w:jc w:val="both"/>
        <w:rPr>
          <w:rFonts w:ascii="Times New Roman" w:eastAsia="SimSun" w:hAnsi="Times New Roman" w:cs="Times New Roman"/>
          <w:b/>
          <w:bCs/>
          <w:kern w:val="2"/>
          <w:sz w:val="24"/>
          <w:szCs w:val="24"/>
          <w:lang w:eastAsia="hi-IN" w:bidi="hi-IN"/>
        </w:rPr>
      </w:pPr>
    </w:p>
    <w:p w14:paraId="44501801" w14:textId="77777777" w:rsidR="008B158D" w:rsidRDefault="008B158D" w:rsidP="008B158D">
      <w:pPr>
        <w:rPr>
          <w:rFonts w:cs="Times New Roman"/>
          <w:color w:val="auto"/>
          <w:lang w:val="fr-FR"/>
        </w:rPr>
      </w:pPr>
    </w:p>
    <w:p w14:paraId="1A9949DA" w14:textId="77777777" w:rsidR="00B23A89" w:rsidRDefault="00B23A89"/>
    <w:sectPr w:rsidR="00B23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A89"/>
    <w:rsid w:val="008B158D"/>
    <w:rsid w:val="00B2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CCB57"/>
  <w15:chartTrackingRefBased/>
  <w15:docId w15:val="{1A0E4EE7-AD07-4A87-A5E2-692E3B0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58D"/>
    <w:pPr>
      <w:spacing w:line="256" w:lineRule="auto"/>
    </w:pPr>
    <w:rPr>
      <w:rFonts w:ascii="Calibri" w:eastAsia="Calibri" w:hAnsi="Calibri" w:cs="Calibri"/>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1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80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eblaj@rcnet.ro" TargetMode="External"/><Relationship Id="rId5" Type="http://schemas.openxmlformats.org/officeDocument/2006/relationships/hyperlink" Target="mailto:primarieblaj@rcnet.ro"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 Blaj Productie</dc:creator>
  <cp:keywords/>
  <dc:description/>
  <cp:lastModifiedBy>Radio Blaj Productie</cp:lastModifiedBy>
  <cp:revision>2</cp:revision>
  <dcterms:created xsi:type="dcterms:W3CDTF">2020-05-07T05:39:00Z</dcterms:created>
  <dcterms:modified xsi:type="dcterms:W3CDTF">2020-05-07T05:39:00Z</dcterms:modified>
</cp:coreProperties>
</file>