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BDD2" w14:textId="77777777" w:rsidR="006D3F46" w:rsidRPr="00E9148B" w:rsidRDefault="006D3F46" w:rsidP="006D3F46">
      <w:pPr>
        <w:widowControl w:val="0"/>
        <w:suppressAutoHyphens/>
        <w:spacing w:after="0" w:line="100" w:lineRule="atLeast"/>
        <w:rPr>
          <w:rFonts w:ascii="Times New Roman" w:eastAsia="SimSun" w:hAnsi="Times New Roman" w:cs="Mangal"/>
          <w:kern w:val="1"/>
          <w:sz w:val="24"/>
          <w:szCs w:val="24"/>
          <w:lang w:val="ro-RO" w:eastAsia="hi-IN" w:bidi="hi-IN"/>
        </w:rPr>
      </w:pPr>
      <w:bookmarkStart w:id="0" w:name="_Hlk22727919"/>
      <w:r w:rsidRPr="00E9148B">
        <w:rPr>
          <w:rFonts w:ascii="Times New Roman" w:eastAsia="SimSun" w:hAnsi="Times New Roman" w:cs="Mangal"/>
          <w:noProof/>
          <w:kern w:val="1"/>
          <w:sz w:val="24"/>
          <w:szCs w:val="24"/>
          <w:lang w:val="ro-RO" w:eastAsia="ro-RO"/>
        </w:rPr>
        <w:drawing>
          <wp:inline distT="0" distB="0" distL="0" distR="0" wp14:anchorId="4C37ACE0" wp14:editId="0EEFE5F2">
            <wp:extent cx="714375" cy="847725"/>
            <wp:effectExtent l="0" t="0" r="9525" b="9525"/>
            <wp:docPr id="3" name="Imagine 3" descr="C:\Users\POCA02\AppData\Local\Microsoft\Windows\INetCache\Content.MSO\5A0539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C:\Users\POCA02\AppData\Local\Microsoft\Windows\INetCache\Content.MSO\5A0539D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r w:rsidRPr="00E9148B">
        <w:rPr>
          <w:rFonts w:ascii="Times New Roman" w:eastAsia="SimSun" w:hAnsi="Times New Roman" w:cs="Mangal"/>
          <w:kern w:val="1"/>
          <w:sz w:val="24"/>
          <w:szCs w:val="24"/>
          <w:lang w:val="ro-RO" w:eastAsia="hi-IN" w:bidi="hi-IN"/>
        </w:rPr>
        <w:t xml:space="preserve">                                                </w:t>
      </w:r>
      <w:r w:rsidRPr="00E9148B">
        <w:rPr>
          <w:rFonts w:ascii="Times New Roman" w:eastAsia="SimSun" w:hAnsi="Times New Roman" w:cs="Mangal"/>
          <w:noProof/>
          <w:kern w:val="1"/>
          <w:sz w:val="24"/>
          <w:szCs w:val="24"/>
          <w:lang w:val="ro-RO" w:eastAsia="ro-RO"/>
        </w:rPr>
        <w:drawing>
          <wp:inline distT="0" distB="0" distL="0" distR="0" wp14:anchorId="24551CDA" wp14:editId="7040A9EA">
            <wp:extent cx="533400" cy="84772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solidFill>
                      <a:srgbClr val="FFFFFF"/>
                    </a:solidFill>
                    <a:ln>
                      <a:noFill/>
                    </a:ln>
                  </pic:spPr>
                </pic:pic>
              </a:graphicData>
            </a:graphic>
          </wp:inline>
        </w:drawing>
      </w:r>
      <w:r w:rsidRPr="00E9148B">
        <w:rPr>
          <w:rFonts w:ascii="Times New Roman" w:eastAsia="SimSun" w:hAnsi="Times New Roman" w:cs="Mangal"/>
          <w:kern w:val="1"/>
          <w:sz w:val="24"/>
          <w:szCs w:val="24"/>
          <w:lang w:val="ro-RO" w:eastAsia="hi-IN" w:bidi="hi-IN"/>
        </w:rPr>
        <w:t xml:space="preserve">                                           </w:t>
      </w:r>
      <w:r w:rsidRPr="00E9148B">
        <w:rPr>
          <w:rFonts w:ascii="Times New Roman" w:eastAsia="SimSun" w:hAnsi="Times New Roman" w:cs="Mangal"/>
          <w:noProof/>
          <w:kern w:val="1"/>
          <w:sz w:val="24"/>
          <w:szCs w:val="24"/>
          <w:lang w:val="ro-RO" w:eastAsia="ro-RO"/>
        </w:rPr>
        <w:drawing>
          <wp:inline distT="0" distB="0" distL="0" distR="0" wp14:anchorId="7BC36439" wp14:editId="11E8E668">
            <wp:extent cx="1171575" cy="666750"/>
            <wp:effectExtent l="0" t="0" r="9525" b="0"/>
            <wp:docPr id="1" name="Imagine 1" descr="Romanian Presidency of the Council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Romanian Presidency of the Council of the 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666750"/>
                    </a:xfrm>
                    <a:prstGeom prst="rect">
                      <a:avLst/>
                    </a:prstGeom>
                    <a:noFill/>
                    <a:ln>
                      <a:noFill/>
                    </a:ln>
                  </pic:spPr>
                </pic:pic>
              </a:graphicData>
            </a:graphic>
          </wp:inline>
        </w:drawing>
      </w:r>
      <w:r w:rsidRPr="00E9148B">
        <w:rPr>
          <w:rFonts w:ascii="Times New Roman" w:eastAsia="SimSun" w:hAnsi="Times New Roman" w:cs="Mangal"/>
          <w:kern w:val="1"/>
          <w:sz w:val="24"/>
          <w:szCs w:val="24"/>
          <w:lang w:val="ro-RO" w:eastAsia="hi-IN" w:bidi="hi-IN"/>
        </w:rPr>
        <w:t xml:space="preserve">  </w:t>
      </w:r>
    </w:p>
    <w:p w14:paraId="5C861859" w14:textId="77777777" w:rsidR="006D3F46" w:rsidRPr="00E9148B" w:rsidRDefault="006D3F46" w:rsidP="006D3F46">
      <w:pPr>
        <w:widowControl w:val="0"/>
        <w:suppressAutoHyphens/>
        <w:spacing w:after="0" w:line="100" w:lineRule="atLeast"/>
        <w:rPr>
          <w:rFonts w:ascii="Times New Roman" w:eastAsia="SimSun" w:hAnsi="Times New Roman" w:cs="Times New Roman"/>
          <w:kern w:val="1"/>
          <w:sz w:val="18"/>
          <w:szCs w:val="18"/>
          <w:lang w:val="ro-RO" w:eastAsia="hi-IN" w:bidi="hi-IN"/>
        </w:rPr>
      </w:pPr>
      <w:r w:rsidRPr="00E9148B">
        <w:rPr>
          <w:rFonts w:ascii="Times New Roman" w:eastAsia="SimSun" w:hAnsi="Times New Roman" w:cs="Mangal"/>
          <w:kern w:val="1"/>
          <w:sz w:val="24"/>
          <w:szCs w:val="24"/>
          <w:lang w:val="ro-RO" w:eastAsia="hi-IN" w:bidi="hi-IN"/>
        </w:rPr>
        <w:t xml:space="preserve">                                                       </w:t>
      </w:r>
      <w:r w:rsidRPr="00E9148B">
        <w:rPr>
          <w:rFonts w:ascii="Times New Roman" w:eastAsia="SimSun" w:hAnsi="Times New Roman" w:cs="Mangal"/>
          <w:kern w:val="1"/>
          <w:sz w:val="18"/>
          <w:szCs w:val="18"/>
          <w:u w:val="single"/>
          <w:lang w:val="ro-RO" w:eastAsia="hi-IN" w:bidi="hi-IN"/>
        </w:rPr>
        <w:t>U.A.T.</w:t>
      </w:r>
      <w:r w:rsidRPr="00E9148B">
        <w:rPr>
          <w:rFonts w:ascii="Times New Roman" w:eastAsia="SimSun" w:hAnsi="Times New Roman" w:cs="Times New Roman"/>
          <w:kern w:val="1"/>
          <w:sz w:val="18"/>
          <w:szCs w:val="18"/>
          <w:u w:val="single"/>
          <w:lang w:val="ro-RO" w:eastAsia="hi-IN" w:bidi="hi-IN"/>
        </w:rPr>
        <w:t xml:space="preserve"> BLAJ - CONSILIUL LOCAL                                      </w:t>
      </w:r>
    </w:p>
    <w:p w14:paraId="1F61004D" w14:textId="77777777" w:rsidR="006D3F46" w:rsidRPr="00E9148B" w:rsidRDefault="006D3F46" w:rsidP="006D3F46">
      <w:pPr>
        <w:widowControl w:val="0"/>
        <w:suppressAutoHyphens/>
        <w:spacing w:after="0" w:line="100" w:lineRule="atLeast"/>
        <w:jc w:val="center"/>
        <w:rPr>
          <w:rFonts w:ascii="Times New Roman" w:eastAsia="SimSun" w:hAnsi="Times New Roman" w:cs="Times New Roman"/>
          <w:kern w:val="1"/>
          <w:sz w:val="18"/>
          <w:szCs w:val="18"/>
          <w:lang w:val="ro-RO" w:eastAsia="hi-IN" w:bidi="hi-IN"/>
        </w:rPr>
      </w:pPr>
      <w:r w:rsidRPr="00E9148B">
        <w:rPr>
          <w:rFonts w:ascii="Times New Roman" w:eastAsia="SimSun" w:hAnsi="Times New Roman" w:cs="Times New Roman"/>
          <w:kern w:val="1"/>
          <w:sz w:val="18"/>
          <w:szCs w:val="18"/>
          <w:lang w:val="ro-RO" w:eastAsia="hi-IN" w:bidi="hi-IN"/>
        </w:rPr>
        <w:t>Piața 1848 nr.16, cod 515400, județul.Alba</w:t>
      </w:r>
    </w:p>
    <w:p w14:paraId="67554803" w14:textId="77777777" w:rsidR="006D3F46" w:rsidRPr="00E9148B" w:rsidRDefault="006D3F46" w:rsidP="006D3F46">
      <w:pPr>
        <w:widowControl w:val="0"/>
        <w:suppressAutoHyphens/>
        <w:spacing w:after="0" w:line="100" w:lineRule="atLeast"/>
        <w:jc w:val="center"/>
        <w:rPr>
          <w:rFonts w:ascii="Times New Roman" w:eastAsia="SimSun" w:hAnsi="Times New Roman" w:cs="Times New Roman"/>
          <w:kern w:val="1"/>
          <w:sz w:val="18"/>
          <w:szCs w:val="18"/>
          <w:lang w:val="ro-RO" w:eastAsia="hi-IN" w:bidi="hi-IN"/>
        </w:rPr>
      </w:pPr>
      <w:r w:rsidRPr="00E9148B">
        <w:rPr>
          <w:rFonts w:ascii="Times New Roman" w:eastAsia="SimSun" w:hAnsi="Times New Roman" w:cs="Times New Roman"/>
          <w:kern w:val="1"/>
          <w:sz w:val="18"/>
          <w:szCs w:val="18"/>
          <w:lang w:val="ro-RO" w:eastAsia="hi-IN" w:bidi="hi-IN"/>
        </w:rPr>
        <w:t>tel: 0258 -710110; fax: 0258-710014</w:t>
      </w:r>
    </w:p>
    <w:p w14:paraId="4DB88437" w14:textId="77777777" w:rsidR="006D3F46" w:rsidRPr="00E9148B" w:rsidRDefault="006D3F46" w:rsidP="006D3F46">
      <w:pPr>
        <w:widowControl w:val="0"/>
        <w:suppressAutoHyphens/>
        <w:spacing w:after="0" w:line="100" w:lineRule="atLeast"/>
        <w:jc w:val="center"/>
        <w:rPr>
          <w:rFonts w:ascii="Times New Roman" w:eastAsia="SimSun" w:hAnsi="Times New Roman" w:cs="Mangal"/>
          <w:kern w:val="1"/>
          <w:sz w:val="24"/>
          <w:szCs w:val="24"/>
          <w:lang w:val="ro-RO" w:eastAsia="hi-IN" w:bidi="hi-IN"/>
        </w:rPr>
      </w:pPr>
      <w:r w:rsidRPr="00E9148B">
        <w:rPr>
          <w:rFonts w:ascii="Times New Roman" w:eastAsia="SimSun" w:hAnsi="Times New Roman" w:cs="Times New Roman"/>
          <w:kern w:val="1"/>
          <w:sz w:val="18"/>
          <w:szCs w:val="18"/>
          <w:lang w:val="ro-RO" w:eastAsia="hi-IN" w:bidi="hi-IN"/>
        </w:rPr>
        <w:t xml:space="preserve">e-mail: </w:t>
      </w:r>
      <w:hyperlink r:id="rId7" w:history="1">
        <w:r w:rsidRPr="00E9148B">
          <w:rPr>
            <w:rFonts w:ascii="Times New Roman" w:eastAsia="SimSun" w:hAnsi="Times New Roman" w:cs="Times New Roman"/>
            <w:color w:val="000080"/>
            <w:kern w:val="1"/>
            <w:sz w:val="18"/>
            <w:szCs w:val="18"/>
            <w:u w:val="single"/>
            <w:lang w:val="ro-RO" w:eastAsia="hi-IN" w:bidi="hi-IN"/>
          </w:rPr>
          <w:t>primarieblaj@rcnet.ro</w:t>
        </w:r>
      </w:hyperlink>
      <w:r w:rsidRPr="00E9148B">
        <w:rPr>
          <w:rFonts w:ascii="Times New Roman" w:eastAsia="SimSun" w:hAnsi="Times New Roman" w:cs="Mangal"/>
          <w:kern w:val="1"/>
          <w:sz w:val="24"/>
          <w:szCs w:val="24"/>
          <w:lang w:val="ro-RO" w:eastAsia="hi-IN" w:bidi="hi-IN"/>
        </w:rPr>
        <w:t xml:space="preserve">            __________________________________________________________________________</w:t>
      </w:r>
    </w:p>
    <w:bookmarkEnd w:id="0"/>
    <w:p w14:paraId="3AB505C0" w14:textId="77777777" w:rsidR="006D3F46" w:rsidRDefault="006D3F46" w:rsidP="006D3F46">
      <w:pPr>
        <w:widowControl w:val="0"/>
        <w:suppressAutoHyphens/>
        <w:autoSpaceDN w:val="0"/>
        <w:spacing w:after="0" w:line="240" w:lineRule="auto"/>
        <w:ind w:firstLine="720"/>
        <w:textAlignment w:val="baseline"/>
        <w:rPr>
          <w:rFonts w:ascii="Times New Roman" w:eastAsia="SimSun" w:hAnsi="Times New Roman" w:cs="Mangal"/>
          <w:b/>
          <w:kern w:val="3"/>
          <w:sz w:val="24"/>
          <w:szCs w:val="24"/>
          <w:lang w:val="pt-BR" w:eastAsia="zh-CN" w:bidi="hi-IN"/>
        </w:rPr>
      </w:pPr>
    </w:p>
    <w:p w14:paraId="4DAA7370" w14:textId="77777777" w:rsidR="006D3F46" w:rsidRPr="000159F6" w:rsidRDefault="006D3F46" w:rsidP="006D3F46">
      <w:pPr>
        <w:widowControl w:val="0"/>
        <w:suppressAutoHyphens/>
        <w:autoSpaceDN w:val="0"/>
        <w:spacing w:after="0" w:line="240" w:lineRule="auto"/>
        <w:jc w:val="both"/>
        <w:rPr>
          <w:rFonts w:ascii="Times New Roman" w:eastAsia="SimSun" w:hAnsi="Times New Roman" w:cs="Mangal"/>
          <w:b/>
          <w:bCs/>
          <w:kern w:val="3"/>
          <w:sz w:val="28"/>
          <w:szCs w:val="28"/>
          <w:lang w:val="ro-RO" w:eastAsia="hi-IN" w:bidi="hi-IN"/>
        </w:rPr>
      </w:pPr>
      <w:r w:rsidRPr="000159F6">
        <w:rPr>
          <w:rFonts w:ascii="Times New Roman" w:eastAsia="SimSun" w:hAnsi="Times New Roman" w:cs="Mangal"/>
          <w:b/>
          <w:bCs/>
          <w:kern w:val="3"/>
          <w:sz w:val="28"/>
          <w:szCs w:val="28"/>
          <w:lang w:val="ro-RO" w:eastAsia="hi-IN" w:bidi="hi-IN"/>
        </w:rPr>
        <w:t xml:space="preserve">                                              HOTĂRÂREA N</w:t>
      </w:r>
      <w:r>
        <w:rPr>
          <w:rFonts w:ascii="Times New Roman" w:eastAsia="SimSun" w:hAnsi="Times New Roman" w:cs="Mangal"/>
          <w:b/>
          <w:bCs/>
          <w:kern w:val="3"/>
          <w:sz w:val="28"/>
          <w:szCs w:val="28"/>
          <w:lang w:val="ro-RO" w:eastAsia="hi-IN" w:bidi="hi-IN"/>
        </w:rPr>
        <w:t>r.</w:t>
      </w:r>
      <w:r w:rsidRPr="000159F6">
        <w:rPr>
          <w:rFonts w:ascii="Times New Roman" w:eastAsia="SimSun" w:hAnsi="Times New Roman" w:cs="Mangal"/>
          <w:b/>
          <w:bCs/>
          <w:kern w:val="3"/>
          <w:sz w:val="28"/>
          <w:szCs w:val="28"/>
          <w:lang w:val="ro-RO" w:eastAsia="hi-IN" w:bidi="hi-IN"/>
        </w:rPr>
        <w:t xml:space="preserve"> 1</w:t>
      </w:r>
      <w:r>
        <w:rPr>
          <w:rFonts w:ascii="Times New Roman" w:eastAsia="SimSun" w:hAnsi="Times New Roman" w:cs="Mangal"/>
          <w:b/>
          <w:bCs/>
          <w:kern w:val="3"/>
          <w:sz w:val="28"/>
          <w:szCs w:val="28"/>
          <w:lang w:val="ro-RO" w:eastAsia="hi-IN" w:bidi="hi-IN"/>
        </w:rPr>
        <w:t>92</w:t>
      </w:r>
    </w:p>
    <w:p w14:paraId="1F1B5D9E" w14:textId="77777777" w:rsidR="006D3F46" w:rsidRPr="00572EA9" w:rsidRDefault="006D3F46" w:rsidP="006D3F46">
      <w:pPr>
        <w:widowControl w:val="0"/>
        <w:suppressAutoHyphens/>
        <w:autoSpaceDN w:val="0"/>
        <w:spacing w:after="0" w:line="240" w:lineRule="auto"/>
        <w:jc w:val="both"/>
        <w:rPr>
          <w:rFonts w:ascii="Times New Roman" w:eastAsia="SimSun" w:hAnsi="Times New Roman" w:cs="Mangal"/>
          <w:b/>
          <w:kern w:val="3"/>
          <w:sz w:val="24"/>
          <w:szCs w:val="24"/>
          <w:lang w:val="ro-RO" w:eastAsia="zh-CN" w:bidi="hi-IN"/>
        </w:rPr>
      </w:pPr>
      <w:r w:rsidRPr="000159F6">
        <w:rPr>
          <w:rFonts w:ascii="Times New Roman" w:eastAsia="SimSun" w:hAnsi="Times New Roman" w:cs="Mangal"/>
          <w:b/>
          <w:bCs/>
          <w:kern w:val="3"/>
          <w:sz w:val="28"/>
          <w:szCs w:val="28"/>
          <w:lang w:val="ro-RO" w:eastAsia="hi-IN" w:bidi="hi-IN"/>
        </w:rPr>
        <w:tab/>
      </w:r>
      <w:r w:rsidRPr="000159F6">
        <w:rPr>
          <w:rFonts w:ascii="Times New Roman" w:eastAsia="SimSun" w:hAnsi="Times New Roman" w:cs="Mangal"/>
          <w:b/>
          <w:bCs/>
          <w:kern w:val="3"/>
          <w:sz w:val="28"/>
          <w:szCs w:val="28"/>
          <w:lang w:val="ro-RO" w:eastAsia="hi-IN" w:bidi="hi-IN"/>
        </w:rPr>
        <w:tab/>
      </w:r>
      <w:r w:rsidRPr="000159F6">
        <w:rPr>
          <w:rFonts w:ascii="Times New Roman" w:eastAsia="SimSun" w:hAnsi="Times New Roman" w:cs="Mangal"/>
          <w:b/>
          <w:bCs/>
          <w:kern w:val="3"/>
          <w:sz w:val="28"/>
          <w:szCs w:val="28"/>
          <w:lang w:val="ro-RO" w:eastAsia="hi-IN" w:bidi="hi-IN"/>
        </w:rPr>
        <w:tab/>
      </w:r>
      <w:r>
        <w:rPr>
          <w:rFonts w:ascii="Times New Roman" w:eastAsia="SimSun" w:hAnsi="Times New Roman" w:cs="Mangal"/>
          <w:b/>
          <w:bCs/>
          <w:kern w:val="3"/>
          <w:sz w:val="28"/>
          <w:szCs w:val="28"/>
          <w:lang w:val="ro-RO" w:eastAsia="hi-IN" w:bidi="hi-IN"/>
        </w:rPr>
        <w:t xml:space="preserve">               </w:t>
      </w:r>
      <w:r w:rsidRPr="000159F6">
        <w:rPr>
          <w:rFonts w:ascii="Times New Roman" w:eastAsia="SimSun" w:hAnsi="Times New Roman" w:cs="Mangal"/>
          <w:b/>
          <w:bCs/>
          <w:kern w:val="3"/>
          <w:sz w:val="28"/>
          <w:szCs w:val="28"/>
          <w:lang w:val="ro-RO" w:eastAsia="hi-IN" w:bidi="hi-IN"/>
        </w:rPr>
        <w:t>D</w:t>
      </w:r>
      <w:r>
        <w:rPr>
          <w:rFonts w:ascii="Times New Roman" w:eastAsia="SimSun" w:hAnsi="Times New Roman" w:cs="Mangal"/>
          <w:b/>
          <w:bCs/>
          <w:kern w:val="3"/>
          <w:sz w:val="28"/>
          <w:szCs w:val="28"/>
          <w:lang w:val="ro-RO" w:eastAsia="hi-IN" w:bidi="hi-IN"/>
        </w:rPr>
        <w:t xml:space="preserve">in data de </w:t>
      </w:r>
      <w:r w:rsidRPr="000159F6">
        <w:rPr>
          <w:rFonts w:ascii="Times New Roman" w:eastAsia="SimSun" w:hAnsi="Times New Roman" w:cs="Mangal"/>
          <w:b/>
          <w:bCs/>
          <w:kern w:val="3"/>
          <w:sz w:val="28"/>
          <w:szCs w:val="28"/>
          <w:lang w:val="ro-RO" w:eastAsia="hi-IN" w:bidi="hi-IN"/>
        </w:rPr>
        <w:t>15.11.2019</w:t>
      </w:r>
    </w:p>
    <w:p w14:paraId="77E32646" w14:textId="77777777" w:rsidR="006D3F46" w:rsidRDefault="006D3F46" w:rsidP="006D3F46">
      <w:pPr>
        <w:widowControl w:val="0"/>
        <w:suppressAutoHyphens/>
        <w:autoSpaceDN w:val="0"/>
        <w:spacing w:after="0" w:line="240" w:lineRule="auto"/>
        <w:ind w:firstLine="720"/>
        <w:textAlignment w:val="baseline"/>
        <w:rPr>
          <w:rFonts w:ascii="Times New Roman" w:eastAsia="SimSun" w:hAnsi="Times New Roman" w:cs="Mangal"/>
          <w:b/>
          <w:kern w:val="3"/>
          <w:sz w:val="24"/>
          <w:szCs w:val="24"/>
          <w:lang w:val="pt-BR" w:eastAsia="zh-CN" w:bidi="hi-IN"/>
        </w:rPr>
      </w:pPr>
    </w:p>
    <w:p w14:paraId="60404E41" w14:textId="77777777" w:rsidR="006D3F46" w:rsidRDefault="006D3F46" w:rsidP="006D3F46">
      <w:pPr>
        <w:widowControl w:val="0"/>
        <w:suppressAutoHyphens/>
        <w:autoSpaceDN w:val="0"/>
        <w:spacing w:after="0" w:line="240" w:lineRule="auto"/>
        <w:ind w:firstLine="720"/>
        <w:textAlignment w:val="baseline"/>
        <w:rPr>
          <w:rFonts w:ascii="Times New Roman" w:eastAsia="SimSun" w:hAnsi="Times New Roman" w:cs="Mangal"/>
          <w:b/>
          <w:kern w:val="3"/>
          <w:sz w:val="24"/>
          <w:szCs w:val="24"/>
          <w:lang w:val="pt-BR" w:eastAsia="zh-CN" w:bidi="hi-IN"/>
        </w:rPr>
      </w:pPr>
    </w:p>
    <w:p w14:paraId="1E06F326"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pt-BR" w:eastAsia="zh-CN" w:bidi="hi-IN"/>
        </w:rPr>
      </w:pPr>
      <w:r w:rsidRPr="00E9148B">
        <w:rPr>
          <w:rFonts w:ascii="Times New Roman" w:eastAsia="SimSun" w:hAnsi="Times New Roman" w:cs="Mangal"/>
          <w:b/>
          <w:kern w:val="3"/>
          <w:sz w:val="24"/>
          <w:szCs w:val="24"/>
          <w:lang w:val="pt-BR" w:eastAsia="zh-CN" w:bidi="hi-IN"/>
        </w:rPr>
        <w:t>PRIVIND INSUSIREA SENTINTEI CIVILE NR. 1570/2018 A TRIBUNALULUI ALBA SI A DECIZIEI CIVILE NR. 1315/2019 A CURTII DE APEL ALBA-IULIA PRIN CARE S-A ADMIS CEREREA MITROPOLIEI ROMANE UNITA CU ROMA GRECO CATOLICA IN CONTRADICTORIU CU U.A.T. MUNICIPIUL BLAJ SI CONSILIUL LOCAL AL MUNICIPIULUI BLAJ.</w:t>
      </w:r>
    </w:p>
    <w:p w14:paraId="0BAAC2FD" w14:textId="77777777" w:rsidR="006D3F46" w:rsidRPr="00E9148B" w:rsidRDefault="006D3F46" w:rsidP="006D3F46">
      <w:pPr>
        <w:widowControl w:val="0"/>
        <w:suppressAutoHyphens/>
        <w:autoSpaceDN w:val="0"/>
        <w:spacing w:after="0" w:line="240" w:lineRule="auto"/>
        <w:ind w:firstLine="720"/>
        <w:textAlignment w:val="baseline"/>
        <w:rPr>
          <w:rFonts w:ascii="Times New Roman" w:eastAsia="SimSun" w:hAnsi="Times New Roman" w:cs="Mangal"/>
          <w:b/>
          <w:kern w:val="3"/>
          <w:sz w:val="24"/>
          <w:szCs w:val="24"/>
          <w:lang w:val="pt-BR" w:eastAsia="zh-CN" w:bidi="hi-IN"/>
        </w:rPr>
      </w:pPr>
    </w:p>
    <w:p w14:paraId="310710A5" w14:textId="77777777" w:rsidR="006D3F46" w:rsidRDefault="006D3F46" w:rsidP="006D3F46">
      <w:pPr>
        <w:widowControl w:val="0"/>
        <w:suppressAutoHyphens/>
        <w:spacing w:after="0" w:line="240" w:lineRule="auto"/>
        <w:ind w:firstLine="720"/>
        <w:rPr>
          <w:rFonts w:ascii="Times New Roman" w:eastAsia="Times New Roman" w:hAnsi="Times New Roman" w:cs="Times New Roman"/>
          <w:b/>
          <w:bCs/>
          <w:color w:val="1C1C1C"/>
          <w:kern w:val="2"/>
          <w:sz w:val="24"/>
          <w:szCs w:val="24"/>
          <w:lang w:val="pt-BR" w:eastAsia="hi-IN" w:bidi="hi-IN"/>
        </w:rPr>
      </w:pPr>
      <w:r w:rsidRPr="00E9148B">
        <w:rPr>
          <w:rFonts w:ascii="Times New Roman" w:eastAsia="Calibri" w:hAnsi="Times New Roman" w:cs="Times New Roman"/>
          <w:b/>
          <w:bCs/>
          <w:kern w:val="1"/>
          <w:sz w:val="24"/>
          <w:szCs w:val="24"/>
          <w:lang w:val="ro-RO" w:eastAsia="hi-IN" w:bidi="hi-IN"/>
        </w:rPr>
        <w:t>Consiliul local al municipiului Blaj</w:t>
      </w:r>
      <w:r>
        <w:rPr>
          <w:rFonts w:ascii="Times New Roman" w:eastAsia="Times New Roman" w:hAnsi="Times New Roman" w:cs="Times New Roman"/>
          <w:b/>
          <w:bCs/>
          <w:kern w:val="2"/>
          <w:sz w:val="24"/>
          <w:szCs w:val="24"/>
          <w:lang w:val="pt-BR" w:eastAsia="hi-IN" w:bidi="hi-IN"/>
        </w:rPr>
        <w:t xml:space="preserve">, </w:t>
      </w:r>
      <w:r>
        <w:rPr>
          <w:rFonts w:ascii="Times New Roman" w:eastAsia="SimSun" w:hAnsi="Times New Roman" w:cs="Mangal"/>
          <w:b/>
          <w:bCs/>
          <w:kern w:val="2"/>
          <w:sz w:val="24"/>
          <w:szCs w:val="24"/>
          <w:lang w:val="pt-BR" w:eastAsia="hi-IN" w:bidi="hi-IN"/>
        </w:rPr>
        <w:t>intrunit in sedinta extraordinara convocata de indata, in data de 15.11.2019</w:t>
      </w:r>
      <w:r w:rsidRPr="00FC2E47">
        <w:rPr>
          <w:rFonts w:ascii="Times New Roman" w:eastAsia="Times New Roman" w:hAnsi="Times New Roman" w:cs="Times New Roman"/>
          <w:b/>
          <w:bCs/>
          <w:color w:val="000000"/>
          <w:kern w:val="2"/>
          <w:sz w:val="24"/>
          <w:szCs w:val="24"/>
          <w:lang w:val="ro-RO" w:eastAsia="hi-IN" w:bidi="hi-IN"/>
        </w:rPr>
        <w:t>;</w:t>
      </w:r>
      <w:r w:rsidRPr="00FC2E47">
        <w:rPr>
          <w:rFonts w:ascii="Times New Roman" w:eastAsia="SimSun" w:hAnsi="Times New Roman" w:cs="Mangal"/>
          <w:b/>
          <w:bCs/>
          <w:color w:val="000000"/>
          <w:kern w:val="2"/>
          <w:sz w:val="24"/>
          <w:szCs w:val="24"/>
          <w:lang w:val="ro-RO" w:eastAsia="hi-IN" w:bidi="hi-IN"/>
        </w:rPr>
        <w:t xml:space="preserve"> </w:t>
      </w:r>
      <w:r w:rsidRPr="00FC2E47">
        <w:rPr>
          <w:rFonts w:ascii="Times New Roman" w:eastAsia="SimSun" w:hAnsi="Times New Roman" w:cs="Times New Roman"/>
          <w:b/>
          <w:bCs/>
          <w:color w:val="000000"/>
          <w:kern w:val="2"/>
          <w:lang w:val="ro-RO" w:eastAsia="hi-IN" w:bidi="hi-IN"/>
        </w:rPr>
        <w:t xml:space="preserve"> </w:t>
      </w:r>
      <w:r w:rsidRPr="00FC2E47">
        <w:rPr>
          <w:rFonts w:ascii="Times New Roman" w:eastAsia="SimSun" w:hAnsi="Times New Roman" w:cs="Mangal"/>
          <w:b/>
          <w:bCs/>
          <w:kern w:val="2"/>
          <w:sz w:val="24"/>
          <w:szCs w:val="24"/>
          <w:lang w:val="ro-RO" w:eastAsia="hi-IN" w:bidi="hi-IN"/>
        </w:rPr>
        <w:t xml:space="preserve"> </w:t>
      </w:r>
      <w:r w:rsidRPr="00FC2E47">
        <w:rPr>
          <w:rFonts w:ascii="Times New Roman" w:eastAsia="SimSun" w:hAnsi="Times New Roman" w:cs="Times New Roman"/>
          <w:b/>
          <w:bCs/>
          <w:kern w:val="2"/>
          <w:lang w:val="ro-RO" w:eastAsia="hi-IN" w:bidi="hi-IN"/>
        </w:rPr>
        <w:t xml:space="preserve"> </w:t>
      </w:r>
      <w:r w:rsidRPr="00FC2E47">
        <w:rPr>
          <w:rFonts w:ascii="Times New Roman" w:eastAsia="SimSun" w:hAnsi="Times New Roman" w:cs="Mangal"/>
          <w:b/>
          <w:bCs/>
          <w:color w:val="000000"/>
          <w:kern w:val="2"/>
          <w:sz w:val="24"/>
          <w:szCs w:val="24"/>
          <w:lang w:val="ro-RO" w:eastAsia="hi-IN" w:bidi="hi-IN"/>
        </w:rPr>
        <w:t xml:space="preserve"> </w:t>
      </w:r>
      <w:r w:rsidRPr="00FC2E47">
        <w:rPr>
          <w:rFonts w:ascii="Times New Roman" w:eastAsia="SimSun" w:hAnsi="Times New Roman" w:cs="Times New Roman"/>
          <w:b/>
          <w:bCs/>
          <w:color w:val="000000"/>
          <w:kern w:val="2"/>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Times New Roman"/>
          <w:b/>
          <w:bCs/>
          <w:color w:val="000000"/>
          <w:kern w:val="2"/>
          <w:lang w:val="ro-RO" w:eastAsia="hi-IN" w:bidi="hi-IN"/>
        </w:rPr>
        <w:t xml:space="preserve"> </w:t>
      </w:r>
    </w:p>
    <w:p w14:paraId="77164E46" w14:textId="77777777" w:rsidR="006D3F46" w:rsidRPr="00E9148B" w:rsidRDefault="006D3F46" w:rsidP="006D3F46">
      <w:pPr>
        <w:suppressAutoHyphens/>
        <w:spacing w:after="0" w:line="240" w:lineRule="auto"/>
        <w:jc w:val="both"/>
        <w:rPr>
          <w:rFonts w:ascii="Times New Roman" w:eastAsia="SimSun" w:hAnsi="Times New Roman" w:cs="Mangal"/>
          <w:b/>
          <w:bCs/>
          <w:kern w:val="2"/>
          <w:sz w:val="24"/>
          <w:szCs w:val="24"/>
          <w:lang w:val="ro-RO" w:eastAsia="hi-IN" w:bidi="hi-IN"/>
        </w:rPr>
      </w:pPr>
      <w:r w:rsidRPr="00E9148B">
        <w:rPr>
          <w:rFonts w:ascii="Times New Roman" w:eastAsia="SimSun" w:hAnsi="Times New Roman" w:cs="Mangal"/>
          <w:b/>
          <w:kern w:val="3"/>
          <w:sz w:val="24"/>
          <w:szCs w:val="24"/>
          <w:lang w:val="pt-BR" w:eastAsia="zh-CN" w:bidi="hi-IN"/>
        </w:rPr>
        <w:tab/>
        <w:t>Luand in dezbatere Proiectul de hotarare  privind insusirea sentintei civile nr. 1570/2018  a Tribunalului Alba si a deciziei civile nr. 1315/2019 a Curtii de Apel Alba Iulia prin care s-a admis actiunea Mitropoliei Romane Unita cu Roma Greco Catolica in contradictoriu cu U.A.T. Municipiul Blaj si Consiliul Local al Municipiului Blaj si s-a dispus rezilierea Contractului de folosinta nr. 9592/2007 (incheiat in scopul edificarii Campusului Scolar Preuniversitar), restituirea obiectului contractului – teren inscris in CF 72632 Blaj nr. Top. 365/1/2, nr. Cad. 536, in suprafata de 17000 mp – si radierea din CF a dreptului de folosinta;</w:t>
      </w:r>
      <w:r w:rsidRPr="00E9148B">
        <w:rPr>
          <w:rFonts w:ascii="Times New Roman" w:eastAsia="SimSun" w:hAnsi="Times New Roman" w:cs="Mangal"/>
          <w:b/>
          <w:bCs/>
          <w:kern w:val="2"/>
          <w:sz w:val="24"/>
          <w:szCs w:val="24"/>
          <w:lang w:val="ro-RO" w:eastAsia="hi-IN" w:bidi="hi-IN"/>
        </w:rPr>
        <w:t xml:space="preserve"> </w:t>
      </w:r>
      <w:r w:rsidRPr="00E9148B">
        <w:rPr>
          <w:rFonts w:ascii="Times New Roman" w:eastAsia="SimSun" w:hAnsi="Times New Roman" w:cs="Mangal"/>
          <w:b/>
          <w:bCs/>
          <w:kern w:val="2"/>
          <w:sz w:val="24"/>
          <w:szCs w:val="24"/>
          <w:lang w:val="ro-RO" w:eastAsia="hi-IN" w:bidi="hi-IN"/>
        </w:rPr>
        <w:tab/>
      </w:r>
    </w:p>
    <w:p w14:paraId="2DC5C672" w14:textId="77777777" w:rsidR="006D3F46" w:rsidRDefault="006D3F46" w:rsidP="006D3F46">
      <w:pPr>
        <w:suppressAutoHyphens/>
        <w:spacing w:after="0" w:line="240" w:lineRule="auto"/>
        <w:jc w:val="both"/>
        <w:rPr>
          <w:rFonts w:ascii="Times New Roman" w:eastAsia="SimSun" w:hAnsi="Times New Roman" w:cs="Mangal"/>
          <w:b/>
          <w:bCs/>
          <w:kern w:val="2"/>
          <w:sz w:val="24"/>
          <w:szCs w:val="24"/>
          <w:lang w:val="ro-RO" w:eastAsia="hi-IN" w:bidi="hi-IN"/>
        </w:rPr>
      </w:pPr>
      <w:r w:rsidRPr="00E9148B">
        <w:rPr>
          <w:rFonts w:ascii="Times New Roman" w:eastAsia="SimSun" w:hAnsi="Times New Roman" w:cs="Mangal"/>
          <w:b/>
          <w:bCs/>
          <w:kern w:val="2"/>
          <w:sz w:val="24"/>
          <w:szCs w:val="24"/>
          <w:lang w:val="ro-RO" w:eastAsia="hi-IN" w:bidi="hi-IN"/>
        </w:rPr>
        <w:tab/>
      </w:r>
      <w:bookmarkStart w:id="1" w:name="_Hlk24707847"/>
      <w:r w:rsidRPr="00E9148B">
        <w:rPr>
          <w:rFonts w:ascii="Times New Roman" w:eastAsia="SimSun" w:hAnsi="Times New Roman" w:cs="Mangal"/>
          <w:b/>
          <w:bCs/>
          <w:kern w:val="2"/>
          <w:sz w:val="24"/>
          <w:szCs w:val="24"/>
          <w:lang w:val="ro-RO" w:eastAsia="hi-IN" w:bidi="hi-IN"/>
        </w:rPr>
        <w:t>Avand in vedere raportul de avizare al proiectului de hotarare nr. 28</w:t>
      </w:r>
      <w:r>
        <w:rPr>
          <w:rFonts w:ascii="Times New Roman" w:eastAsia="SimSun" w:hAnsi="Times New Roman" w:cs="Mangal"/>
          <w:b/>
          <w:bCs/>
          <w:kern w:val="2"/>
          <w:sz w:val="24"/>
          <w:szCs w:val="24"/>
          <w:lang w:val="ro-RO" w:eastAsia="hi-IN" w:bidi="hi-IN"/>
        </w:rPr>
        <w:t>.</w:t>
      </w:r>
      <w:r w:rsidRPr="00E9148B">
        <w:rPr>
          <w:rFonts w:ascii="Times New Roman" w:eastAsia="SimSun" w:hAnsi="Times New Roman" w:cs="Mangal"/>
          <w:b/>
          <w:bCs/>
          <w:kern w:val="2"/>
          <w:sz w:val="24"/>
          <w:szCs w:val="24"/>
          <w:lang w:val="ro-RO" w:eastAsia="hi-IN" w:bidi="hi-IN"/>
        </w:rPr>
        <w:t>895/1</w:t>
      </w:r>
      <w:r>
        <w:rPr>
          <w:rFonts w:ascii="Times New Roman" w:eastAsia="SimSun" w:hAnsi="Times New Roman" w:cs="Mangal"/>
          <w:b/>
          <w:bCs/>
          <w:kern w:val="2"/>
          <w:sz w:val="24"/>
          <w:szCs w:val="24"/>
          <w:lang w:val="ro-RO" w:eastAsia="hi-IN" w:bidi="hi-IN"/>
        </w:rPr>
        <w:t>5</w:t>
      </w:r>
      <w:r w:rsidRPr="00E9148B">
        <w:rPr>
          <w:rFonts w:ascii="Times New Roman" w:eastAsia="SimSun" w:hAnsi="Times New Roman" w:cs="Mangal"/>
          <w:b/>
          <w:bCs/>
          <w:kern w:val="2"/>
          <w:sz w:val="24"/>
          <w:szCs w:val="24"/>
          <w:lang w:val="ro-RO" w:eastAsia="hi-IN" w:bidi="hi-IN"/>
        </w:rPr>
        <w:t>.11.2019 aprobat de Primarul municipiului Blaj;</w:t>
      </w:r>
    </w:p>
    <w:p w14:paraId="175AD65D" w14:textId="77777777" w:rsidR="006D3F46" w:rsidRPr="00E9148B"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ro-RO" w:eastAsia="zh-CN" w:bidi="hi-IN"/>
        </w:rPr>
      </w:pPr>
      <w:r>
        <w:rPr>
          <w:rFonts w:ascii="Times New Roman" w:eastAsia="SimSun" w:hAnsi="Times New Roman" w:cs="Mangal"/>
          <w:b/>
          <w:bCs/>
          <w:kern w:val="2"/>
          <w:sz w:val="24"/>
          <w:szCs w:val="24"/>
          <w:lang w:val="ro-RO" w:eastAsia="hi-IN" w:bidi="hi-IN"/>
        </w:rPr>
        <w:t>Luand act de nota interna comuna nr.</w:t>
      </w:r>
      <w:r w:rsidRPr="00572EA9">
        <w:rPr>
          <w:rFonts w:ascii="Times New Roman" w:eastAsia="Times New Roman" w:hAnsi="Times New Roman" w:cs="Mangal"/>
          <w:b/>
          <w:bCs/>
          <w:kern w:val="2"/>
          <w:sz w:val="24"/>
          <w:szCs w:val="24"/>
          <w:lang w:val="ro-RO" w:eastAsia="hi-IN" w:bidi="hi-IN"/>
        </w:rPr>
        <w:t xml:space="preserve"> </w:t>
      </w:r>
      <w:r>
        <w:rPr>
          <w:rFonts w:ascii="Times New Roman" w:eastAsia="Times New Roman" w:hAnsi="Times New Roman" w:cs="Mangal"/>
          <w:b/>
          <w:bCs/>
          <w:kern w:val="2"/>
          <w:sz w:val="24"/>
          <w:szCs w:val="24"/>
          <w:lang w:val="ro-RO" w:eastAsia="hi-IN" w:bidi="hi-IN"/>
        </w:rPr>
        <w:t>28.996/15.11.2019 intocmita de                                      Biroul urbanism, amenajarea domeniului public si privat al municipiului Blaj si                              Biroul investitii, achizitii publice din cadrul aparatului de specialitate al                                    Primarului municipiului Blaj in care se arata ca obiectivul de investitii                                                Campus Scolar Preuniversitar Blaj este un obiectiv abandonat la data adoptarii przentei hotarari !</w:t>
      </w:r>
    </w:p>
    <w:bookmarkEnd w:id="1"/>
    <w:p w14:paraId="12DE6430"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fr-FR" w:eastAsia="zh-CN" w:bidi="hi-IN"/>
        </w:rPr>
      </w:pPr>
      <w:r w:rsidRPr="00E9148B">
        <w:rPr>
          <w:rFonts w:ascii="Times New Roman" w:eastAsia="SimSun" w:hAnsi="Times New Roman" w:cs="Mangal"/>
          <w:b/>
          <w:kern w:val="3"/>
          <w:sz w:val="24"/>
          <w:szCs w:val="24"/>
          <w:lang w:val="fr-FR" w:eastAsia="zh-CN" w:bidi="hi-IN"/>
        </w:rPr>
        <w:tab/>
        <w:t>Analizand raportul de specialitate nr. 28891/15.11.2019 cat si nota de fundamentare                        nr. 28892/15.11.2019 ale Biroului juridic din cadrul aparatului de specialitate al Primarului municipiului Blaj, prin care se propune</w:t>
      </w:r>
      <w:r w:rsidRPr="00E9148B">
        <w:rPr>
          <w:rFonts w:ascii="Times New Roman" w:eastAsia="SimSun" w:hAnsi="Times New Roman" w:cs="Mangal"/>
          <w:b/>
          <w:kern w:val="3"/>
          <w:sz w:val="24"/>
          <w:szCs w:val="24"/>
          <w:lang w:val="pt-BR" w:eastAsia="zh-CN" w:bidi="hi-IN"/>
        </w:rPr>
        <w:t xml:space="preserve"> Consiliului Local al Municipiului Blaj sa ia act si sa isi insuseasca sentinta civila nr. 1570/2018 si decizia civila nr. 1315/2019 prin care s-a solutionat cererea Mitropoliei Romane Unita cu Roma Greco Catolica in contradictoriu cu U.A.T. Municipiul Blaj si Consiliul Local al Municipiului Blaj</w:t>
      </w:r>
      <w:r w:rsidRPr="00E9148B">
        <w:rPr>
          <w:rFonts w:ascii="Times New Roman" w:eastAsia="SimSun" w:hAnsi="Times New Roman" w:cs="Mangal"/>
          <w:b/>
          <w:kern w:val="3"/>
          <w:sz w:val="24"/>
          <w:szCs w:val="24"/>
          <w:lang w:val="fr-FR" w:eastAsia="zh-CN" w:bidi="hi-IN"/>
        </w:rPr>
        <w:t>;</w:t>
      </w:r>
    </w:p>
    <w:p w14:paraId="78B633F7"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es-ES" w:eastAsia="zh-CN" w:bidi="hi-IN"/>
        </w:rPr>
      </w:pPr>
      <w:bookmarkStart w:id="2" w:name="_Hlk14935549"/>
      <w:r w:rsidRPr="00E9148B">
        <w:rPr>
          <w:rFonts w:ascii="Times New Roman" w:eastAsia="Times New Roman" w:hAnsi="Times New Roman" w:cs="Times New Roman"/>
          <w:b/>
          <w:bCs/>
          <w:color w:val="000000"/>
          <w:kern w:val="3"/>
          <w:sz w:val="24"/>
          <w:szCs w:val="24"/>
          <w:lang w:val="es-ES" w:eastAsia="ro-RO" w:bidi="hi-IN"/>
        </w:rPr>
        <w:t xml:space="preserve">           </w:t>
      </w:r>
      <w:bookmarkEnd w:id="2"/>
      <w:r w:rsidRPr="00E9148B">
        <w:rPr>
          <w:rFonts w:ascii="Times New Roman" w:eastAsia="SimSun" w:hAnsi="Times New Roman" w:cs="Mangal"/>
          <w:b/>
          <w:kern w:val="3"/>
          <w:sz w:val="24"/>
          <w:szCs w:val="24"/>
          <w:lang w:val="es-ES" w:eastAsia="zh-CN" w:bidi="hi-IN"/>
        </w:rPr>
        <w:tab/>
        <w:t xml:space="preserve">Cunoscand prevederile art. 4, pct. C din </w:t>
      </w:r>
      <w:r w:rsidRPr="00E9148B">
        <w:rPr>
          <w:rFonts w:ascii="Times New Roman" w:eastAsia="SimSun" w:hAnsi="Times New Roman" w:cs="Mangal"/>
          <w:b/>
          <w:kern w:val="3"/>
          <w:sz w:val="24"/>
          <w:szCs w:val="24"/>
          <w:lang w:val="pt-BR" w:eastAsia="zh-CN" w:bidi="hi-IN"/>
        </w:rPr>
        <w:t xml:space="preserve">contractul de folosinta nr. 9592/2007, ale </w:t>
      </w:r>
      <w:r w:rsidRPr="00E9148B">
        <w:rPr>
          <w:rFonts w:ascii="Times New Roman" w:eastAsia="SimSun" w:hAnsi="Times New Roman" w:cs="Mangal"/>
          <w:b/>
          <w:kern w:val="3"/>
          <w:sz w:val="24"/>
          <w:szCs w:val="24"/>
          <w:lang w:val="pt-BR" w:eastAsia="zh-CN" w:bidi="hi-IN"/>
        </w:rPr>
        <w:lastRenderedPageBreak/>
        <w:t xml:space="preserve">art. 1019 din Codul civil si ale </w:t>
      </w:r>
      <w:r w:rsidRPr="00E9148B">
        <w:rPr>
          <w:rFonts w:ascii="Times New Roman" w:eastAsia="SimSun" w:hAnsi="Times New Roman" w:cs="Mangal"/>
          <w:b/>
          <w:kern w:val="3"/>
          <w:sz w:val="24"/>
          <w:szCs w:val="24"/>
          <w:lang w:val="es-ES" w:eastAsia="zh-CN" w:bidi="hi-IN"/>
        </w:rPr>
        <w:t>OUG.nr. 57/2019 privind Codul administrativ;</w:t>
      </w:r>
    </w:p>
    <w:p w14:paraId="00F48338" w14:textId="77777777" w:rsidR="006D3F46" w:rsidRDefault="006D3F46" w:rsidP="006D3F46">
      <w:pPr>
        <w:widowControl w:val="0"/>
        <w:suppressAutoHyphens/>
        <w:spacing w:after="0" w:line="240" w:lineRule="auto"/>
        <w:rPr>
          <w:rFonts w:ascii="Times New Roman" w:eastAsia="SimSun" w:hAnsi="Times New Roman" w:cs="Mangal"/>
          <w:b/>
          <w:bCs/>
          <w:color w:val="1C1C1C"/>
          <w:kern w:val="2"/>
          <w:sz w:val="24"/>
          <w:szCs w:val="24"/>
          <w:lang w:val="ro-RO" w:eastAsia="hi-IN" w:bidi="hi-IN"/>
        </w:rPr>
      </w:pPr>
      <w:r w:rsidRPr="00E9148B">
        <w:rPr>
          <w:rFonts w:ascii="Times New Roman" w:eastAsia="SimSun" w:hAnsi="Times New Roman" w:cs="Mangal"/>
          <w:b/>
          <w:bCs/>
          <w:kern w:val="3"/>
          <w:sz w:val="24"/>
          <w:szCs w:val="24"/>
          <w:lang w:val="es-ES" w:eastAsia="zh-CN" w:bidi="hi-IN"/>
        </w:rPr>
        <w:tab/>
      </w:r>
      <w:bookmarkStart w:id="3" w:name="_Hlk14435510"/>
      <w:r w:rsidRPr="00E9148B">
        <w:rPr>
          <w:rFonts w:ascii="Times New Roman" w:eastAsia="SimSun" w:hAnsi="Times New Roman" w:cs="Mangal"/>
          <w:b/>
          <w:bCs/>
          <w:color w:val="1C1C1C"/>
          <w:kern w:val="2"/>
          <w:sz w:val="24"/>
          <w:szCs w:val="24"/>
          <w:lang w:val="ro-RO" w:eastAsia="hi-IN" w:bidi="hi-IN"/>
        </w:rPr>
        <w:t xml:space="preserve">In temeiul art. 129 alin.(1), alin. (2) lit. b, alin. (7) lit.a, alin (14)  precum si ale art. 133 – 140 </w:t>
      </w:r>
      <w:r w:rsidRPr="00E9148B">
        <w:rPr>
          <w:rFonts w:ascii="Times New Roman" w:eastAsia="Times New Roman" w:hAnsi="Times New Roman" w:cs="Times New Roman"/>
          <w:b/>
          <w:bCs/>
          <w:color w:val="1C1C1C"/>
          <w:kern w:val="2"/>
          <w:sz w:val="24"/>
          <w:szCs w:val="24"/>
          <w:lang w:val="ro-RO" w:eastAsia="hi-IN" w:bidi="hi-IN"/>
        </w:rPr>
        <w:t>din OUG nr. 57/2019 privind Codul administrativ</w:t>
      </w:r>
      <w:r w:rsidRPr="00E9148B">
        <w:rPr>
          <w:rFonts w:ascii="Times New Roman" w:eastAsia="SimSun" w:hAnsi="Times New Roman" w:cs="Mangal"/>
          <w:b/>
          <w:bCs/>
          <w:color w:val="1C1C1C"/>
          <w:kern w:val="2"/>
          <w:sz w:val="24"/>
          <w:szCs w:val="24"/>
          <w:lang w:val="ro-RO" w:eastAsia="hi-IN" w:bidi="hi-IN"/>
        </w:rPr>
        <w:t>;</w:t>
      </w:r>
    </w:p>
    <w:p w14:paraId="3F5AB1D1" w14:textId="77777777" w:rsidR="006D3F46" w:rsidRPr="00E9148B" w:rsidRDefault="006D3F46" w:rsidP="006D3F46">
      <w:pPr>
        <w:widowControl w:val="0"/>
        <w:suppressAutoHyphens/>
        <w:spacing w:after="0" w:line="240" w:lineRule="auto"/>
        <w:rPr>
          <w:rFonts w:ascii="Times New Roman" w:eastAsia="SimSun" w:hAnsi="Times New Roman" w:cs="Mangal"/>
          <w:b/>
          <w:bCs/>
          <w:color w:val="1C1C1C"/>
          <w:kern w:val="2"/>
          <w:sz w:val="24"/>
          <w:szCs w:val="24"/>
          <w:lang w:val="ro-RO" w:eastAsia="hi-IN" w:bidi="hi-IN"/>
        </w:rPr>
      </w:pPr>
    </w:p>
    <w:p w14:paraId="15647ACB" w14:textId="77777777" w:rsidR="006D3F46" w:rsidRPr="00E9148B" w:rsidRDefault="006D3F46" w:rsidP="006D3F46">
      <w:pPr>
        <w:widowControl w:val="0"/>
        <w:suppressAutoHyphens/>
        <w:spacing w:after="0" w:line="240" w:lineRule="auto"/>
        <w:rPr>
          <w:rFonts w:ascii="Times New Roman" w:eastAsia="SimSun" w:hAnsi="Times New Roman" w:cs="Mangal"/>
          <w:kern w:val="3"/>
          <w:sz w:val="24"/>
          <w:szCs w:val="24"/>
          <w:lang w:val="ro-RO" w:eastAsia="zh-CN" w:bidi="hi-IN"/>
        </w:rPr>
      </w:pPr>
    </w:p>
    <w:bookmarkEnd w:id="3"/>
    <w:p w14:paraId="4AC770D9"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kern w:val="3"/>
          <w:sz w:val="24"/>
          <w:szCs w:val="24"/>
          <w:lang w:val="ro-RO" w:eastAsia="zh-CN" w:bidi="hi-IN"/>
        </w:rPr>
      </w:pPr>
      <w:r w:rsidRPr="00E9148B">
        <w:rPr>
          <w:rFonts w:ascii="Times New Roman" w:eastAsia="SimSun" w:hAnsi="Times New Roman" w:cs="Mangal"/>
          <w:b/>
          <w:kern w:val="3"/>
          <w:sz w:val="24"/>
          <w:szCs w:val="24"/>
          <w:lang w:val="ro-RO" w:eastAsia="zh-CN" w:bidi="hi-IN"/>
        </w:rPr>
        <w:tab/>
      </w:r>
      <w:r w:rsidRPr="00E9148B">
        <w:rPr>
          <w:rFonts w:ascii="Times New Roman" w:eastAsia="SimSun" w:hAnsi="Times New Roman" w:cs="Mangal"/>
          <w:b/>
          <w:kern w:val="3"/>
          <w:sz w:val="24"/>
          <w:szCs w:val="24"/>
          <w:lang w:val="ro-RO" w:eastAsia="zh-CN" w:bidi="hi-IN"/>
        </w:rPr>
        <w:tab/>
      </w:r>
      <w:r w:rsidRPr="00E9148B">
        <w:rPr>
          <w:rFonts w:ascii="Times New Roman" w:eastAsia="SimSun" w:hAnsi="Times New Roman" w:cs="Mangal"/>
          <w:b/>
          <w:kern w:val="3"/>
          <w:sz w:val="24"/>
          <w:szCs w:val="24"/>
          <w:lang w:val="ro-RO" w:eastAsia="zh-CN" w:bidi="hi-IN"/>
        </w:rPr>
        <w:tab/>
        <w:t>CONSILIUL LOCAL AL MUNICIPIULUI BLAJ</w:t>
      </w:r>
    </w:p>
    <w:p w14:paraId="60410A06"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pt-BR" w:eastAsia="zh-CN" w:bidi="hi-IN"/>
        </w:rPr>
      </w:pPr>
      <w:r w:rsidRPr="00E9148B">
        <w:rPr>
          <w:rFonts w:ascii="Times New Roman" w:eastAsia="SimSun" w:hAnsi="Times New Roman" w:cs="Mangal"/>
          <w:b/>
          <w:kern w:val="3"/>
          <w:sz w:val="24"/>
          <w:szCs w:val="24"/>
          <w:lang w:val="ro-RO" w:eastAsia="zh-CN" w:bidi="hi-IN"/>
        </w:rPr>
        <w:tab/>
      </w:r>
      <w:r w:rsidRPr="00E9148B">
        <w:rPr>
          <w:rFonts w:ascii="Times New Roman" w:eastAsia="SimSun" w:hAnsi="Times New Roman" w:cs="Mangal"/>
          <w:b/>
          <w:kern w:val="3"/>
          <w:sz w:val="24"/>
          <w:szCs w:val="24"/>
          <w:lang w:val="ro-RO" w:eastAsia="zh-CN" w:bidi="hi-IN"/>
        </w:rPr>
        <w:tab/>
      </w:r>
      <w:r w:rsidRPr="00E9148B">
        <w:rPr>
          <w:rFonts w:ascii="Times New Roman" w:eastAsia="SimSun" w:hAnsi="Times New Roman" w:cs="Mangal"/>
          <w:b/>
          <w:kern w:val="3"/>
          <w:sz w:val="24"/>
          <w:szCs w:val="24"/>
          <w:lang w:val="ro-RO" w:eastAsia="zh-CN" w:bidi="hi-IN"/>
        </w:rPr>
        <w:tab/>
      </w:r>
      <w:r w:rsidRPr="00E9148B">
        <w:rPr>
          <w:rFonts w:ascii="Times New Roman" w:eastAsia="SimSun" w:hAnsi="Times New Roman" w:cs="Mangal"/>
          <w:b/>
          <w:kern w:val="3"/>
          <w:sz w:val="24"/>
          <w:szCs w:val="24"/>
          <w:lang w:val="ro-RO" w:eastAsia="zh-CN" w:bidi="hi-IN"/>
        </w:rPr>
        <w:tab/>
      </w:r>
      <w:r w:rsidRPr="00E9148B">
        <w:rPr>
          <w:rFonts w:ascii="Times New Roman" w:eastAsia="SimSun" w:hAnsi="Times New Roman" w:cs="Mangal"/>
          <w:b/>
          <w:kern w:val="3"/>
          <w:sz w:val="24"/>
          <w:szCs w:val="24"/>
          <w:lang w:val="ro-RO" w:eastAsia="zh-CN" w:bidi="hi-IN"/>
        </w:rPr>
        <w:tab/>
        <w:t xml:space="preserve">       </w:t>
      </w:r>
      <w:r w:rsidRPr="00E9148B">
        <w:rPr>
          <w:rFonts w:ascii="Times New Roman" w:eastAsia="SimSun" w:hAnsi="Times New Roman" w:cs="Mangal"/>
          <w:b/>
          <w:kern w:val="3"/>
          <w:sz w:val="24"/>
          <w:szCs w:val="24"/>
          <w:u w:val="single"/>
          <w:lang w:val="pt-BR" w:eastAsia="zh-CN" w:bidi="hi-IN"/>
        </w:rPr>
        <w:t xml:space="preserve">H O T A R A S T E </w:t>
      </w:r>
      <w:r w:rsidRPr="00E9148B">
        <w:rPr>
          <w:rFonts w:ascii="Times New Roman" w:eastAsia="SimSun" w:hAnsi="Times New Roman" w:cs="Mangal"/>
          <w:b/>
          <w:kern w:val="3"/>
          <w:sz w:val="24"/>
          <w:szCs w:val="24"/>
          <w:lang w:val="pt-BR" w:eastAsia="zh-CN" w:bidi="hi-IN"/>
        </w:rPr>
        <w:t>:</w:t>
      </w:r>
    </w:p>
    <w:p w14:paraId="3A2A762D"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pt-BR" w:eastAsia="zh-CN" w:bidi="hi-IN"/>
        </w:rPr>
      </w:pPr>
    </w:p>
    <w:p w14:paraId="0A0468B4"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pt-BR" w:eastAsia="zh-CN" w:bidi="hi-IN"/>
        </w:rPr>
      </w:pPr>
      <w:r w:rsidRPr="00E9148B">
        <w:rPr>
          <w:rFonts w:ascii="Times New Roman" w:eastAsia="SimSun" w:hAnsi="Times New Roman" w:cs="Mangal"/>
          <w:b/>
          <w:kern w:val="3"/>
          <w:sz w:val="24"/>
          <w:szCs w:val="24"/>
          <w:lang w:val="pt-BR" w:eastAsia="zh-CN" w:bidi="hi-IN"/>
        </w:rPr>
        <w:tab/>
        <w:t xml:space="preserve">Art.1.- Consiliul Local al Municipiului Blaj ia act si isi insuseste sentinta civila nr. 1570/2018 a Tribunalului Alba si decizia civila nr. 1315/2019 a Curtii de Apel Alba Iulia  prin care s-a admis actiunea Mitropoliei Romane Unita cu Roma Greco Catolica in contradictoriu cu U.A.T. Municipiul Blaj si Consiliul Local al Municipiului Blaj, si s-a dispus rezilierea Contractului de folosinta nr. 9592/2007 (incheiat in scopul edificarii Campusului Scolar Preuniversitar), restituirea obiectului contractului – teren inscris in </w:t>
      </w:r>
      <w:r>
        <w:rPr>
          <w:rFonts w:ascii="Times New Roman" w:eastAsia="SimSun" w:hAnsi="Times New Roman" w:cs="Mangal"/>
          <w:b/>
          <w:kern w:val="3"/>
          <w:sz w:val="24"/>
          <w:szCs w:val="24"/>
          <w:lang w:val="pt-BR" w:eastAsia="zh-CN" w:bidi="hi-IN"/>
        </w:rPr>
        <w:t xml:space="preserve">             </w:t>
      </w:r>
      <w:r w:rsidRPr="00E9148B">
        <w:rPr>
          <w:rFonts w:ascii="Times New Roman" w:eastAsia="SimSun" w:hAnsi="Times New Roman" w:cs="Mangal"/>
          <w:b/>
          <w:kern w:val="3"/>
          <w:sz w:val="24"/>
          <w:szCs w:val="24"/>
          <w:lang w:val="pt-BR" w:eastAsia="zh-CN" w:bidi="hi-IN"/>
        </w:rPr>
        <w:t>CF 72632 Blaj nr. Top. 365/1/2, nr. Cad. 536, in suprafata de 17000 mp – si radierea din</w:t>
      </w:r>
      <w:r>
        <w:rPr>
          <w:rFonts w:ascii="Times New Roman" w:eastAsia="SimSun" w:hAnsi="Times New Roman" w:cs="Mangal"/>
          <w:b/>
          <w:kern w:val="3"/>
          <w:sz w:val="24"/>
          <w:szCs w:val="24"/>
          <w:lang w:val="pt-BR" w:eastAsia="zh-CN" w:bidi="hi-IN"/>
        </w:rPr>
        <w:t xml:space="preserve">                   </w:t>
      </w:r>
      <w:r w:rsidRPr="00E9148B">
        <w:rPr>
          <w:rFonts w:ascii="Times New Roman" w:eastAsia="SimSun" w:hAnsi="Times New Roman" w:cs="Mangal"/>
          <w:b/>
          <w:kern w:val="3"/>
          <w:sz w:val="24"/>
          <w:szCs w:val="24"/>
          <w:lang w:val="pt-BR" w:eastAsia="zh-CN" w:bidi="hi-IN"/>
        </w:rPr>
        <w:t xml:space="preserve"> CF a dreptului de folosinta</w:t>
      </w:r>
      <w:r>
        <w:rPr>
          <w:rFonts w:ascii="Times New Roman" w:eastAsia="SimSun" w:hAnsi="Times New Roman" w:cs="Mangal"/>
          <w:b/>
          <w:kern w:val="3"/>
          <w:sz w:val="24"/>
          <w:szCs w:val="24"/>
          <w:lang w:val="pt-BR" w:eastAsia="zh-CN" w:bidi="hi-IN"/>
        </w:rPr>
        <w:t>, conform anexei parte integranta din prezenta hotarare.</w:t>
      </w:r>
    </w:p>
    <w:p w14:paraId="66317863" w14:textId="77777777" w:rsidR="006D3F46" w:rsidRPr="00E9148B"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pt-BR" w:eastAsia="zh-CN" w:bidi="hi-IN"/>
        </w:rPr>
      </w:pPr>
      <w:r w:rsidRPr="00E9148B">
        <w:rPr>
          <w:rFonts w:ascii="Times New Roman" w:eastAsia="SimSun" w:hAnsi="Times New Roman" w:cs="Mangal"/>
          <w:b/>
          <w:kern w:val="3"/>
          <w:sz w:val="24"/>
          <w:szCs w:val="24"/>
          <w:lang w:val="pt-BR" w:eastAsia="zh-CN" w:bidi="hi-IN"/>
        </w:rPr>
        <w:tab/>
        <w:t xml:space="preserve">Art.2.- </w:t>
      </w:r>
      <w:r>
        <w:rPr>
          <w:rFonts w:ascii="Times New Roman" w:eastAsia="SimSun" w:hAnsi="Times New Roman" w:cs="Mangal"/>
          <w:b/>
          <w:kern w:val="3"/>
          <w:sz w:val="24"/>
          <w:szCs w:val="24"/>
          <w:lang w:val="pt-BR" w:eastAsia="zh-CN" w:bidi="hi-IN"/>
        </w:rPr>
        <w:t xml:space="preserve">Primarul municipiului Blaj, </w:t>
      </w:r>
      <w:r w:rsidRPr="00E9148B">
        <w:rPr>
          <w:rFonts w:ascii="Times New Roman" w:eastAsia="SimSun" w:hAnsi="Times New Roman" w:cs="Mangal"/>
          <w:b/>
          <w:kern w:val="3"/>
          <w:sz w:val="24"/>
          <w:szCs w:val="24"/>
          <w:lang w:val="pt-BR" w:eastAsia="zh-CN" w:bidi="hi-IN"/>
        </w:rPr>
        <w:t>Biroul Juridic Contencios din cadrulde specialitate al</w:t>
      </w:r>
      <w:r>
        <w:rPr>
          <w:rFonts w:ascii="Times New Roman" w:eastAsia="SimSun" w:hAnsi="Times New Roman" w:cs="Mangal"/>
          <w:b/>
          <w:kern w:val="3"/>
          <w:sz w:val="24"/>
          <w:szCs w:val="24"/>
          <w:lang w:val="pt-BR" w:eastAsia="zh-CN" w:bidi="hi-IN"/>
        </w:rPr>
        <w:t xml:space="preserve"> </w:t>
      </w:r>
      <w:r w:rsidRPr="00E9148B">
        <w:rPr>
          <w:rFonts w:ascii="Times New Roman" w:eastAsia="SimSun" w:hAnsi="Times New Roman" w:cs="Mangal"/>
          <w:b/>
          <w:kern w:val="3"/>
          <w:sz w:val="24"/>
          <w:szCs w:val="24"/>
          <w:lang w:val="pt-BR" w:eastAsia="zh-CN" w:bidi="hi-IN"/>
        </w:rPr>
        <w:t xml:space="preserve"> Prima</w:t>
      </w:r>
      <w:r>
        <w:rPr>
          <w:rFonts w:ascii="Times New Roman" w:eastAsia="SimSun" w:hAnsi="Times New Roman" w:cs="Mangal"/>
          <w:b/>
          <w:kern w:val="3"/>
          <w:sz w:val="24"/>
          <w:szCs w:val="24"/>
          <w:lang w:val="pt-BR" w:eastAsia="zh-CN" w:bidi="hi-IN"/>
        </w:rPr>
        <w:t>rului</w:t>
      </w:r>
      <w:r w:rsidRPr="00E9148B">
        <w:rPr>
          <w:rFonts w:ascii="Times New Roman" w:eastAsia="SimSun" w:hAnsi="Times New Roman" w:cs="Mangal"/>
          <w:b/>
          <w:kern w:val="3"/>
          <w:sz w:val="24"/>
          <w:szCs w:val="24"/>
          <w:lang w:val="pt-BR" w:eastAsia="zh-CN" w:bidi="hi-IN"/>
        </w:rPr>
        <w:t xml:space="preserve"> municipiului Blaj va duce la indeplinire prevederile prezentei hotarari.</w:t>
      </w:r>
    </w:p>
    <w:p w14:paraId="12E4543F" w14:textId="77777777" w:rsidR="006D3F46" w:rsidRPr="004E5851" w:rsidRDefault="006D3F46" w:rsidP="006D3F46">
      <w:pPr>
        <w:widowControl w:val="0"/>
        <w:suppressAutoHyphens/>
        <w:autoSpaceDN w:val="0"/>
        <w:spacing w:after="0" w:line="240" w:lineRule="auto"/>
        <w:textAlignment w:val="baseline"/>
        <w:rPr>
          <w:rFonts w:ascii="Times New Roman" w:eastAsia="SimSun" w:hAnsi="Times New Roman" w:cs="Mangal"/>
          <w:b/>
          <w:kern w:val="3"/>
          <w:sz w:val="24"/>
          <w:szCs w:val="24"/>
          <w:lang w:val="pt-BR" w:eastAsia="zh-CN" w:bidi="hi-IN"/>
        </w:rPr>
      </w:pPr>
      <w:r w:rsidRPr="00E9148B">
        <w:rPr>
          <w:rFonts w:ascii="Times New Roman" w:eastAsia="SimSun" w:hAnsi="Times New Roman" w:cs="Mangal"/>
          <w:b/>
          <w:kern w:val="3"/>
          <w:sz w:val="24"/>
          <w:szCs w:val="24"/>
          <w:lang w:val="pt-BR" w:eastAsia="zh-CN" w:bidi="hi-IN"/>
        </w:rPr>
        <w:tab/>
      </w:r>
      <w:r w:rsidRPr="004E5851">
        <w:rPr>
          <w:rFonts w:ascii="Times New Roman" w:eastAsia="SimSun" w:hAnsi="Times New Roman" w:cs="Mangal"/>
          <w:b/>
          <w:kern w:val="3"/>
          <w:sz w:val="24"/>
          <w:szCs w:val="24"/>
          <w:lang w:val="pt-BR" w:eastAsia="zh-CN" w:bidi="hi-IN"/>
        </w:rPr>
        <w:t>Art.3.- Prezenta hotarare se va comunica Institutiei Prefectului - judetul Alba, Primarului municipiului Blaj, secretarului municipiului Blaj, biroului juridic din cadrul din cadrul aparatului propriu al Consiliului local al municipiului Blaj.</w:t>
      </w:r>
      <w:r w:rsidRPr="004E5851">
        <w:rPr>
          <w:rFonts w:ascii="Times New Roman" w:eastAsia="SimSun" w:hAnsi="Times New Roman" w:cs="Mangal"/>
          <w:b/>
          <w:kern w:val="3"/>
          <w:sz w:val="24"/>
          <w:szCs w:val="24"/>
          <w:lang w:val="pt-BR" w:eastAsia="zh-CN" w:bidi="hi-IN"/>
        </w:rPr>
        <w:tab/>
      </w:r>
      <w:r w:rsidRPr="004E5851">
        <w:rPr>
          <w:rFonts w:ascii="Times New Roman" w:eastAsia="SimSun" w:hAnsi="Times New Roman" w:cs="Mangal"/>
          <w:b/>
          <w:kern w:val="3"/>
          <w:sz w:val="24"/>
          <w:szCs w:val="24"/>
          <w:lang w:val="pt-BR" w:eastAsia="zh-CN" w:bidi="hi-IN"/>
        </w:rPr>
        <w:tab/>
      </w:r>
    </w:p>
    <w:p w14:paraId="5C80A60A" w14:textId="77777777" w:rsidR="006D3F46" w:rsidRPr="00E9148B" w:rsidRDefault="006D3F46" w:rsidP="006D3F46">
      <w:pPr>
        <w:widowControl w:val="0"/>
        <w:suppressAutoHyphens/>
        <w:autoSpaceDN w:val="0"/>
        <w:spacing w:after="0" w:line="240" w:lineRule="auto"/>
        <w:ind w:firstLine="708"/>
        <w:textAlignment w:val="baseline"/>
        <w:rPr>
          <w:rFonts w:ascii="Times New Roman" w:eastAsia="SimSun" w:hAnsi="Times New Roman" w:cs="Mangal"/>
          <w:kern w:val="3"/>
          <w:sz w:val="24"/>
          <w:szCs w:val="24"/>
          <w:lang w:val="fr-FR" w:eastAsia="zh-CN" w:bidi="hi-IN"/>
        </w:rPr>
      </w:pPr>
      <w:r w:rsidRPr="00E9148B">
        <w:rPr>
          <w:rFonts w:ascii="Times New Roman" w:eastAsia="SimSun" w:hAnsi="Times New Roman" w:cs="Mangal"/>
          <w:b/>
          <w:bCs/>
          <w:kern w:val="3"/>
          <w:sz w:val="24"/>
          <w:szCs w:val="24"/>
          <w:lang w:val="fr-FR" w:eastAsia="zh-CN" w:bidi="hi-IN"/>
        </w:rPr>
        <w:t>Art.4.-</w:t>
      </w:r>
      <w:r w:rsidRPr="00E9148B">
        <w:rPr>
          <w:rFonts w:ascii="Times New Roman" w:eastAsia="SimSun" w:hAnsi="Times New Roman" w:cs="Times New Roman"/>
          <w:b/>
          <w:bCs/>
          <w:color w:val="000000"/>
          <w:kern w:val="3"/>
          <w:sz w:val="24"/>
          <w:szCs w:val="24"/>
          <w:lang w:val="fr-FR" w:eastAsia="zh-CN" w:bidi="hi-IN"/>
        </w:rPr>
        <w:t>Cu drept de contestatie la Tribunalul Alba in conditiile Legii  contenciosului administrativ nr. 554 / 2004 cu modificarile si completarile ulterioare.</w:t>
      </w:r>
    </w:p>
    <w:p w14:paraId="4E6EAD77" w14:textId="77777777" w:rsidR="006D3F46" w:rsidRPr="00E9148B"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r w:rsidRPr="00E9148B">
        <w:rPr>
          <w:rFonts w:ascii="Times New Roman" w:eastAsia="SimSun" w:hAnsi="Times New Roman" w:cs="Times New Roman"/>
          <w:b/>
          <w:bCs/>
          <w:color w:val="000000"/>
          <w:kern w:val="3"/>
          <w:sz w:val="24"/>
          <w:szCs w:val="24"/>
          <w:lang w:val="fr-FR" w:eastAsia="zh-CN" w:bidi="hi-IN"/>
        </w:rPr>
        <w:t xml:space="preserve">Art.5.-Prezenta hotarare a fost adoptata cu un numar de </w:t>
      </w:r>
      <w:r>
        <w:rPr>
          <w:rFonts w:ascii="Times New Roman" w:eastAsia="SimSun" w:hAnsi="Times New Roman" w:cs="Times New Roman"/>
          <w:b/>
          <w:bCs/>
          <w:color w:val="000000"/>
          <w:kern w:val="3"/>
          <w:sz w:val="24"/>
          <w:szCs w:val="24"/>
          <w:lang w:val="fr-FR" w:eastAsia="zh-CN" w:bidi="hi-IN"/>
        </w:rPr>
        <w:t xml:space="preserve"> 17</w:t>
      </w:r>
      <w:r w:rsidRPr="00E9148B">
        <w:rPr>
          <w:rFonts w:ascii="Times New Roman" w:eastAsia="SimSun" w:hAnsi="Times New Roman" w:cs="Times New Roman"/>
          <w:b/>
          <w:bCs/>
          <w:color w:val="000000"/>
          <w:kern w:val="3"/>
          <w:sz w:val="24"/>
          <w:szCs w:val="24"/>
          <w:lang w:val="fr-FR" w:eastAsia="zh-CN" w:bidi="hi-IN"/>
        </w:rPr>
        <w:t xml:space="preserve">  voturi </w:t>
      </w:r>
      <w:r>
        <w:rPr>
          <w:rFonts w:ascii="Times New Roman" w:eastAsia="SimSun" w:hAnsi="Times New Roman" w:cs="Times New Roman"/>
          <w:b/>
          <w:bCs/>
          <w:color w:val="000000"/>
          <w:kern w:val="3"/>
          <w:sz w:val="24"/>
          <w:szCs w:val="24"/>
          <w:lang w:val="fr-FR" w:eastAsia="zh-CN" w:bidi="hi-IN"/>
        </w:rPr>
        <w:t xml:space="preserve"> « </w:t>
      </w:r>
      <w:r w:rsidRPr="00E9148B">
        <w:rPr>
          <w:rFonts w:ascii="Times New Roman" w:eastAsia="SimSun" w:hAnsi="Times New Roman" w:cs="Times New Roman"/>
          <w:b/>
          <w:bCs/>
          <w:color w:val="000000"/>
          <w:kern w:val="3"/>
          <w:sz w:val="24"/>
          <w:szCs w:val="24"/>
          <w:lang w:val="fr-FR" w:eastAsia="zh-CN" w:bidi="hi-IN"/>
        </w:rPr>
        <w:t>pentru » valabil exprimate.</w:t>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p>
    <w:p w14:paraId="07019449"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62A27721"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bookmarkStart w:id="4" w:name="_Hlk22728946"/>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r w:rsidRPr="00E9148B">
        <w:rPr>
          <w:rFonts w:ascii="Times New Roman" w:eastAsia="Times New Roman" w:hAnsi="Times New Roman" w:cs="Mangal"/>
          <w:b/>
          <w:bCs/>
          <w:kern w:val="2"/>
          <w:sz w:val="24"/>
          <w:szCs w:val="24"/>
          <w:lang w:val="it-IT" w:eastAsia="hi-IN" w:bidi="hi-IN"/>
        </w:rPr>
        <w:tab/>
      </w:r>
      <w:bookmarkEnd w:id="4"/>
    </w:p>
    <w:p w14:paraId="0DC11930" w14:textId="6BDAA970" w:rsidR="006D3F46" w:rsidRDefault="006D3F46" w:rsidP="006D3F46">
      <w:pPr>
        <w:widowControl w:val="0"/>
        <w:suppressAutoHyphens/>
        <w:autoSpaceDN w:val="0"/>
        <w:spacing w:after="0" w:line="240" w:lineRule="auto"/>
        <w:textAlignment w:val="baseline"/>
        <w:rPr>
          <w:rFonts w:ascii="Times New Roman" w:eastAsia="Times New Roman" w:hAnsi="Times New Roman" w:cs="Times New Roman"/>
          <w:b/>
          <w:bCs/>
          <w:kern w:val="2"/>
          <w:sz w:val="24"/>
          <w:szCs w:val="24"/>
          <w:lang w:val="fr-FR" w:eastAsia="hi-IN" w:bidi="hi-IN"/>
        </w:rPr>
      </w:pPr>
      <w:r w:rsidRPr="00054945">
        <w:rPr>
          <w:rFonts w:ascii="Times New Roman" w:eastAsia="Times New Roman" w:hAnsi="Times New Roman" w:cs="Times New Roman"/>
          <w:b/>
          <w:sz w:val="24"/>
          <w:szCs w:val="24"/>
          <w:lang w:val="ro-RO" w:eastAsia="ro-RO"/>
        </w:rPr>
        <w:t xml:space="preserve">PRESEDINTE DE SEDINTA,                    </w:t>
      </w:r>
      <w:r w:rsidRPr="00054945">
        <w:rPr>
          <w:rFonts w:ascii="Times New Roman" w:eastAsia="Times New Roman" w:hAnsi="Times New Roman" w:cs="Times New Roman"/>
          <w:b/>
          <w:sz w:val="24"/>
          <w:szCs w:val="24"/>
          <w:lang w:val="ro-RO" w:eastAsia="ro-RO"/>
        </w:rPr>
        <w:tab/>
        <w:t xml:space="preserve">              </w:t>
      </w:r>
      <w:r>
        <w:rPr>
          <w:rFonts w:ascii="Times New Roman" w:eastAsia="Times New Roman" w:hAnsi="Times New Roman" w:cs="Times New Roman"/>
          <w:b/>
          <w:sz w:val="24"/>
          <w:szCs w:val="24"/>
          <w:lang w:val="ro-RO" w:eastAsia="ro-RO"/>
        </w:rPr>
        <w:t xml:space="preserve">   </w:t>
      </w:r>
      <w:r w:rsidRPr="00054945">
        <w:rPr>
          <w:rFonts w:ascii="Times New Roman" w:eastAsia="Times New Roman" w:hAnsi="Times New Roman" w:cs="Times New Roman"/>
          <w:b/>
          <w:sz w:val="24"/>
          <w:szCs w:val="24"/>
          <w:lang w:val="ro-RO" w:eastAsia="ro-RO"/>
        </w:rPr>
        <w:t xml:space="preserve">    CONTRASEMNEAZA</w:t>
      </w:r>
      <w:r>
        <w:rPr>
          <w:rFonts w:ascii="Times New Roman" w:eastAsia="Times New Roman" w:hAnsi="Times New Roman" w:cs="Times New Roman"/>
          <w:b/>
          <w:sz w:val="24"/>
          <w:szCs w:val="24"/>
          <w:lang w:val="ro-RO" w:eastAsia="ro-RO"/>
        </w:rPr>
        <w:t xml:space="preserve"> </w:t>
      </w:r>
      <w:r w:rsidRPr="00054945">
        <w:rPr>
          <w:rFonts w:ascii="Times New Roman" w:eastAsia="Times New Roman" w:hAnsi="Times New Roman" w:cs="Times New Roman"/>
          <w:b/>
          <w:sz w:val="24"/>
          <w:szCs w:val="24"/>
          <w:lang w:val="ro-RO" w:eastAsia="ro-RO"/>
        </w:rPr>
        <w:t xml:space="preserve">CONSILIER LOCAL, </w:t>
      </w:r>
      <w:r w:rsidRPr="00054945">
        <w:rPr>
          <w:rFonts w:ascii="Times New Roman" w:eastAsia="Times New Roman" w:hAnsi="Times New Roman" w:cs="Times New Roman"/>
          <w:b/>
          <w:sz w:val="24"/>
          <w:szCs w:val="24"/>
          <w:lang w:val="ro-RO" w:eastAsia="ro-RO"/>
        </w:rPr>
        <w:tab/>
      </w:r>
      <w:r w:rsidRPr="00054945">
        <w:rPr>
          <w:rFonts w:ascii="Times New Roman" w:eastAsia="Times New Roman" w:hAnsi="Times New Roman" w:cs="Times New Roman"/>
          <w:b/>
          <w:sz w:val="24"/>
          <w:szCs w:val="24"/>
          <w:lang w:val="ro-RO" w:eastAsia="ro-RO"/>
        </w:rPr>
        <w:tab/>
      </w:r>
      <w:r w:rsidRPr="00054945">
        <w:rPr>
          <w:rFonts w:ascii="Times New Roman" w:eastAsia="Times New Roman" w:hAnsi="Times New Roman" w:cs="Times New Roman"/>
          <w:b/>
          <w:sz w:val="24"/>
          <w:szCs w:val="24"/>
          <w:lang w:val="ro-RO" w:eastAsia="ro-RO"/>
        </w:rPr>
        <w:tab/>
        <w:t xml:space="preserve">   </w:t>
      </w:r>
      <w:r>
        <w:rPr>
          <w:rFonts w:ascii="Times New Roman" w:eastAsia="Times New Roman" w:hAnsi="Times New Roman" w:cs="Times New Roman"/>
          <w:b/>
          <w:sz w:val="24"/>
          <w:szCs w:val="24"/>
          <w:lang w:val="ro-RO" w:eastAsia="ro-RO"/>
        </w:rPr>
        <w:t xml:space="preserve">                 </w:t>
      </w:r>
      <w:r w:rsidRPr="00054945">
        <w:rPr>
          <w:rFonts w:ascii="Times New Roman" w:eastAsia="Times New Roman" w:hAnsi="Times New Roman" w:cs="Times New Roman"/>
          <w:b/>
          <w:sz w:val="24"/>
          <w:szCs w:val="24"/>
          <w:lang w:val="ro-RO" w:eastAsia="ro-RO"/>
        </w:rPr>
        <w:t xml:space="preserve"> SECRETAR GENERAL,</w:t>
      </w:r>
      <w:r>
        <w:rPr>
          <w:rFonts w:ascii="Times New Roman" w:eastAsia="Times New Roman" w:hAnsi="Times New Roman" w:cs="Times New Roman"/>
          <w:b/>
          <w:sz w:val="24"/>
          <w:szCs w:val="24"/>
          <w:lang w:val="ro-RO" w:eastAsia="ro-RO"/>
        </w:rPr>
        <w:t xml:space="preserve"> </w:t>
      </w:r>
      <w:bookmarkStart w:id="5" w:name="_GoBack"/>
      <w:bookmarkEnd w:id="5"/>
      <w:r>
        <w:rPr>
          <w:rFonts w:ascii="Times New Roman" w:eastAsia="Times New Roman" w:hAnsi="Times New Roman" w:cs="Times New Roman"/>
          <w:b/>
          <w:sz w:val="24"/>
          <w:szCs w:val="24"/>
          <w:lang w:val="ro-RO" w:eastAsia="ro-RO"/>
        </w:rPr>
        <w:t>Corneliu Liviu Basaraba</w:t>
      </w:r>
      <w:r w:rsidRPr="00054945">
        <w:rPr>
          <w:rFonts w:ascii="Times New Roman" w:eastAsia="Times New Roman" w:hAnsi="Times New Roman" w:cs="Times New Roman"/>
          <w:b/>
          <w:sz w:val="24"/>
          <w:szCs w:val="24"/>
          <w:lang w:val="ro-RO" w:eastAsia="ro-RO"/>
        </w:rPr>
        <w:tab/>
      </w:r>
      <w:r w:rsidRPr="00054945">
        <w:rPr>
          <w:rFonts w:ascii="Times New Roman" w:eastAsia="Times New Roman" w:hAnsi="Times New Roman" w:cs="Times New Roman"/>
          <w:b/>
          <w:sz w:val="24"/>
          <w:szCs w:val="24"/>
          <w:lang w:val="ro-RO" w:eastAsia="ro-RO"/>
        </w:rPr>
        <w:tab/>
        <w:t xml:space="preserve">                                   </w:t>
      </w:r>
      <w:r>
        <w:rPr>
          <w:rFonts w:ascii="Times New Roman" w:eastAsia="Times New Roman" w:hAnsi="Times New Roman" w:cs="Times New Roman"/>
          <w:b/>
          <w:sz w:val="24"/>
          <w:szCs w:val="24"/>
          <w:lang w:val="ro-RO" w:eastAsia="ro-RO"/>
        </w:rPr>
        <w:t xml:space="preserve">  </w:t>
      </w:r>
      <w:r w:rsidRPr="00054945">
        <w:rPr>
          <w:rFonts w:ascii="Times New Roman" w:eastAsia="Times New Roman" w:hAnsi="Times New Roman" w:cs="Times New Roman"/>
          <w:b/>
          <w:sz w:val="24"/>
          <w:szCs w:val="24"/>
          <w:lang w:val="ro-RO" w:eastAsia="ro-RO"/>
        </w:rPr>
        <w:t>Sergiu</w:t>
      </w:r>
      <w:r>
        <w:rPr>
          <w:rFonts w:ascii="Times New Roman" w:eastAsia="Times New Roman" w:hAnsi="Times New Roman" w:cs="Times New Roman"/>
          <w:b/>
          <w:sz w:val="24"/>
          <w:szCs w:val="24"/>
          <w:lang w:val="ro-RO" w:eastAsia="ro-RO"/>
        </w:rPr>
        <w:t xml:space="preserve"> Stefanescu</w:t>
      </w:r>
    </w:p>
    <w:p w14:paraId="43F00501" w14:textId="77777777" w:rsidR="006D3F46" w:rsidRDefault="006D3F46" w:rsidP="006D3F46">
      <w:pPr>
        <w:widowControl w:val="0"/>
        <w:suppressAutoHyphens/>
        <w:spacing w:before="100" w:after="0" w:line="102" w:lineRule="atLeast"/>
        <w:rPr>
          <w:rFonts w:ascii="Times New Roman" w:eastAsia="Times New Roman" w:hAnsi="Times New Roman" w:cs="Times New Roman"/>
          <w:b/>
          <w:bCs/>
          <w:kern w:val="2"/>
          <w:sz w:val="24"/>
          <w:szCs w:val="24"/>
          <w:lang w:val="fr-FR" w:eastAsia="hi-IN" w:bidi="hi-IN"/>
        </w:rPr>
      </w:pPr>
    </w:p>
    <w:p w14:paraId="69FCC48A"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210CBF6C"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01184B2F"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1C08FF5A"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2038D8CB"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3FE1B275"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5088185E"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101BB8D9"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r>
        <w:rPr>
          <w:rFonts w:ascii="Times New Roman" w:eastAsia="Times New Roman" w:hAnsi="Times New Roman" w:cs="Mangal"/>
          <w:b/>
          <w:bCs/>
          <w:kern w:val="2"/>
          <w:sz w:val="24"/>
          <w:szCs w:val="24"/>
          <w:lang w:val="it-IT" w:eastAsia="hi-IN" w:bidi="hi-IN"/>
        </w:rPr>
        <w:t xml:space="preserve">  </w:t>
      </w:r>
    </w:p>
    <w:p w14:paraId="128F297D"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it-IT" w:eastAsia="hi-IN" w:bidi="hi-IN"/>
        </w:rPr>
      </w:pPr>
    </w:p>
    <w:p w14:paraId="19374CEC" w14:textId="77777777" w:rsidR="006D3F46" w:rsidRPr="00E9148B" w:rsidRDefault="006D3F46" w:rsidP="006D3F46">
      <w:pPr>
        <w:widowControl w:val="0"/>
        <w:suppressAutoHyphens/>
        <w:spacing w:after="0" w:line="100" w:lineRule="atLeast"/>
        <w:rPr>
          <w:rFonts w:ascii="Times New Roman" w:eastAsia="SimSun" w:hAnsi="Times New Roman" w:cs="Mangal"/>
          <w:kern w:val="1"/>
          <w:sz w:val="24"/>
          <w:szCs w:val="24"/>
          <w:lang w:val="ro-RO" w:eastAsia="hi-IN" w:bidi="hi-IN"/>
        </w:rPr>
      </w:pPr>
      <w:r w:rsidRPr="00E9148B">
        <w:rPr>
          <w:rFonts w:ascii="Times New Roman" w:eastAsia="SimSun" w:hAnsi="Times New Roman" w:cs="Mangal"/>
          <w:noProof/>
          <w:kern w:val="1"/>
          <w:sz w:val="24"/>
          <w:szCs w:val="24"/>
          <w:lang w:val="ro-RO" w:eastAsia="ro-RO"/>
        </w:rPr>
        <w:lastRenderedPageBreak/>
        <w:drawing>
          <wp:inline distT="0" distB="0" distL="0" distR="0" wp14:anchorId="2EDBD576" wp14:editId="4298D3C1">
            <wp:extent cx="714375" cy="847725"/>
            <wp:effectExtent l="0" t="0" r="9525" b="9525"/>
            <wp:docPr id="19" name="Imagine 19" descr="C:\Users\POCA02\AppData\Local\Microsoft\Windows\INetCache\Content.MSO\5A0539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C:\Users\POCA02\AppData\Local\Microsoft\Windows\INetCache\Content.MSO\5A0539D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r w:rsidRPr="00E9148B">
        <w:rPr>
          <w:rFonts w:ascii="Times New Roman" w:eastAsia="SimSun" w:hAnsi="Times New Roman" w:cs="Mangal"/>
          <w:kern w:val="1"/>
          <w:sz w:val="24"/>
          <w:szCs w:val="24"/>
          <w:lang w:val="ro-RO" w:eastAsia="hi-IN" w:bidi="hi-IN"/>
        </w:rPr>
        <w:t xml:space="preserve">                                                </w:t>
      </w:r>
      <w:r w:rsidRPr="00E9148B">
        <w:rPr>
          <w:rFonts w:ascii="Times New Roman" w:eastAsia="SimSun" w:hAnsi="Times New Roman" w:cs="Mangal"/>
          <w:noProof/>
          <w:kern w:val="1"/>
          <w:sz w:val="24"/>
          <w:szCs w:val="24"/>
          <w:lang w:val="ro-RO" w:eastAsia="ro-RO"/>
        </w:rPr>
        <w:drawing>
          <wp:inline distT="0" distB="0" distL="0" distR="0" wp14:anchorId="7C005C51" wp14:editId="34E27B06">
            <wp:extent cx="533400" cy="847725"/>
            <wp:effectExtent l="0" t="0" r="0" b="9525"/>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solidFill>
                      <a:srgbClr val="FFFFFF"/>
                    </a:solidFill>
                    <a:ln>
                      <a:noFill/>
                    </a:ln>
                  </pic:spPr>
                </pic:pic>
              </a:graphicData>
            </a:graphic>
          </wp:inline>
        </w:drawing>
      </w:r>
      <w:r w:rsidRPr="00E9148B">
        <w:rPr>
          <w:rFonts w:ascii="Times New Roman" w:eastAsia="SimSun" w:hAnsi="Times New Roman" w:cs="Mangal"/>
          <w:kern w:val="1"/>
          <w:sz w:val="24"/>
          <w:szCs w:val="24"/>
          <w:lang w:val="ro-RO" w:eastAsia="hi-IN" w:bidi="hi-IN"/>
        </w:rPr>
        <w:t xml:space="preserve">                                           </w:t>
      </w:r>
      <w:r w:rsidRPr="00E9148B">
        <w:rPr>
          <w:rFonts w:ascii="Times New Roman" w:eastAsia="SimSun" w:hAnsi="Times New Roman" w:cs="Mangal"/>
          <w:noProof/>
          <w:kern w:val="1"/>
          <w:sz w:val="24"/>
          <w:szCs w:val="24"/>
          <w:lang w:val="ro-RO" w:eastAsia="ro-RO"/>
        </w:rPr>
        <w:drawing>
          <wp:inline distT="0" distB="0" distL="0" distR="0" wp14:anchorId="6F9668B9" wp14:editId="783C6F59">
            <wp:extent cx="1171575" cy="666750"/>
            <wp:effectExtent l="0" t="0" r="9525" b="0"/>
            <wp:docPr id="21" name="Imagine 21" descr="Romanian Presidency of the Council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Romanian Presidency of the Council of the 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666750"/>
                    </a:xfrm>
                    <a:prstGeom prst="rect">
                      <a:avLst/>
                    </a:prstGeom>
                    <a:noFill/>
                    <a:ln>
                      <a:noFill/>
                    </a:ln>
                  </pic:spPr>
                </pic:pic>
              </a:graphicData>
            </a:graphic>
          </wp:inline>
        </w:drawing>
      </w:r>
      <w:r w:rsidRPr="00E9148B">
        <w:rPr>
          <w:rFonts w:ascii="Times New Roman" w:eastAsia="SimSun" w:hAnsi="Times New Roman" w:cs="Mangal"/>
          <w:kern w:val="1"/>
          <w:sz w:val="24"/>
          <w:szCs w:val="24"/>
          <w:lang w:val="ro-RO" w:eastAsia="hi-IN" w:bidi="hi-IN"/>
        </w:rPr>
        <w:t xml:space="preserve">  </w:t>
      </w:r>
    </w:p>
    <w:p w14:paraId="798EA929" w14:textId="77777777" w:rsidR="006D3F46" w:rsidRPr="00E9148B" w:rsidRDefault="006D3F46" w:rsidP="006D3F46">
      <w:pPr>
        <w:widowControl w:val="0"/>
        <w:suppressAutoHyphens/>
        <w:spacing w:after="0" w:line="100" w:lineRule="atLeast"/>
        <w:rPr>
          <w:rFonts w:ascii="Times New Roman" w:eastAsia="SimSun" w:hAnsi="Times New Roman" w:cs="Times New Roman"/>
          <w:kern w:val="1"/>
          <w:sz w:val="18"/>
          <w:szCs w:val="18"/>
          <w:lang w:val="ro-RO" w:eastAsia="hi-IN" w:bidi="hi-IN"/>
        </w:rPr>
      </w:pPr>
      <w:r w:rsidRPr="00E9148B">
        <w:rPr>
          <w:rFonts w:ascii="Times New Roman" w:eastAsia="SimSun" w:hAnsi="Times New Roman" w:cs="Mangal"/>
          <w:kern w:val="1"/>
          <w:sz w:val="24"/>
          <w:szCs w:val="24"/>
          <w:lang w:val="ro-RO" w:eastAsia="hi-IN" w:bidi="hi-IN"/>
        </w:rPr>
        <w:t xml:space="preserve">                                                       </w:t>
      </w:r>
      <w:r w:rsidRPr="00E9148B">
        <w:rPr>
          <w:rFonts w:ascii="Times New Roman" w:eastAsia="SimSun" w:hAnsi="Times New Roman" w:cs="Mangal"/>
          <w:kern w:val="1"/>
          <w:sz w:val="18"/>
          <w:szCs w:val="18"/>
          <w:u w:val="single"/>
          <w:lang w:val="ro-RO" w:eastAsia="hi-IN" w:bidi="hi-IN"/>
        </w:rPr>
        <w:t>U.A.T.</w:t>
      </w:r>
      <w:r w:rsidRPr="00E9148B">
        <w:rPr>
          <w:rFonts w:ascii="Times New Roman" w:eastAsia="SimSun" w:hAnsi="Times New Roman" w:cs="Times New Roman"/>
          <w:kern w:val="1"/>
          <w:sz w:val="18"/>
          <w:szCs w:val="18"/>
          <w:u w:val="single"/>
          <w:lang w:val="ro-RO" w:eastAsia="hi-IN" w:bidi="hi-IN"/>
        </w:rPr>
        <w:t xml:space="preserve"> BLAJ - CONSILIUL LOCAL                                      </w:t>
      </w:r>
    </w:p>
    <w:p w14:paraId="70FC8945" w14:textId="77777777" w:rsidR="006D3F46" w:rsidRPr="00E9148B" w:rsidRDefault="006D3F46" w:rsidP="006D3F46">
      <w:pPr>
        <w:widowControl w:val="0"/>
        <w:suppressAutoHyphens/>
        <w:spacing w:after="0" w:line="100" w:lineRule="atLeast"/>
        <w:jc w:val="center"/>
        <w:rPr>
          <w:rFonts w:ascii="Times New Roman" w:eastAsia="SimSun" w:hAnsi="Times New Roman" w:cs="Times New Roman"/>
          <w:kern w:val="1"/>
          <w:sz w:val="18"/>
          <w:szCs w:val="18"/>
          <w:lang w:val="ro-RO" w:eastAsia="hi-IN" w:bidi="hi-IN"/>
        </w:rPr>
      </w:pPr>
      <w:r w:rsidRPr="00E9148B">
        <w:rPr>
          <w:rFonts w:ascii="Times New Roman" w:eastAsia="SimSun" w:hAnsi="Times New Roman" w:cs="Times New Roman"/>
          <w:kern w:val="1"/>
          <w:sz w:val="18"/>
          <w:szCs w:val="18"/>
          <w:lang w:val="ro-RO" w:eastAsia="hi-IN" w:bidi="hi-IN"/>
        </w:rPr>
        <w:t>Piața 1848 nr.16, cod 515400, județul.Alba</w:t>
      </w:r>
    </w:p>
    <w:p w14:paraId="232B142E" w14:textId="77777777" w:rsidR="006D3F46" w:rsidRPr="00E9148B" w:rsidRDefault="006D3F46" w:rsidP="006D3F46">
      <w:pPr>
        <w:widowControl w:val="0"/>
        <w:suppressAutoHyphens/>
        <w:spacing w:after="0" w:line="100" w:lineRule="atLeast"/>
        <w:jc w:val="center"/>
        <w:rPr>
          <w:rFonts w:ascii="Times New Roman" w:eastAsia="SimSun" w:hAnsi="Times New Roman" w:cs="Times New Roman"/>
          <w:kern w:val="1"/>
          <w:sz w:val="18"/>
          <w:szCs w:val="18"/>
          <w:lang w:val="ro-RO" w:eastAsia="hi-IN" w:bidi="hi-IN"/>
        </w:rPr>
      </w:pPr>
      <w:r w:rsidRPr="00E9148B">
        <w:rPr>
          <w:rFonts w:ascii="Times New Roman" w:eastAsia="SimSun" w:hAnsi="Times New Roman" w:cs="Times New Roman"/>
          <w:kern w:val="1"/>
          <w:sz w:val="18"/>
          <w:szCs w:val="18"/>
          <w:lang w:val="ro-RO" w:eastAsia="hi-IN" w:bidi="hi-IN"/>
        </w:rPr>
        <w:t>tel: 0258 -710110; fax: 0258-710014</w:t>
      </w:r>
    </w:p>
    <w:p w14:paraId="46B1E2C8" w14:textId="77777777" w:rsidR="006D3F46" w:rsidRPr="00E9148B" w:rsidRDefault="006D3F46" w:rsidP="006D3F46">
      <w:pPr>
        <w:widowControl w:val="0"/>
        <w:suppressAutoHyphens/>
        <w:spacing w:after="0" w:line="100" w:lineRule="atLeast"/>
        <w:jc w:val="center"/>
        <w:rPr>
          <w:rFonts w:ascii="Times New Roman" w:eastAsia="SimSun" w:hAnsi="Times New Roman" w:cs="Mangal"/>
          <w:kern w:val="1"/>
          <w:sz w:val="24"/>
          <w:szCs w:val="24"/>
          <w:lang w:val="ro-RO" w:eastAsia="hi-IN" w:bidi="hi-IN"/>
        </w:rPr>
      </w:pPr>
      <w:r w:rsidRPr="00E9148B">
        <w:rPr>
          <w:rFonts w:ascii="Times New Roman" w:eastAsia="SimSun" w:hAnsi="Times New Roman" w:cs="Times New Roman"/>
          <w:kern w:val="1"/>
          <w:sz w:val="18"/>
          <w:szCs w:val="18"/>
          <w:lang w:val="ro-RO" w:eastAsia="hi-IN" w:bidi="hi-IN"/>
        </w:rPr>
        <w:t xml:space="preserve">e-mail: </w:t>
      </w:r>
      <w:hyperlink r:id="rId8" w:history="1">
        <w:r w:rsidRPr="00E9148B">
          <w:rPr>
            <w:rFonts w:ascii="Times New Roman" w:eastAsia="SimSun" w:hAnsi="Times New Roman" w:cs="Times New Roman"/>
            <w:color w:val="000080"/>
            <w:kern w:val="1"/>
            <w:sz w:val="18"/>
            <w:szCs w:val="18"/>
            <w:u w:val="single"/>
            <w:lang w:val="ro-RO" w:eastAsia="hi-IN" w:bidi="hi-IN"/>
          </w:rPr>
          <w:t>primarieblaj@rcnet.ro</w:t>
        </w:r>
      </w:hyperlink>
      <w:r w:rsidRPr="00E9148B">
        <w:rPr>
          <w:rFonts w:ascii="Times New Roman" w:eastAsia="SimSun" w:hAnsi="Times New Roman" w:cs="Mangal"/>
          <w:kern w:val="1"/>
          <w:sz w:val="24"/>
          <w:szCs w:val="24"/>
          <w:lang w:val="ro-RO" w:eastAsia="hi-IN" w:bidi="hi-IN"/>
        </w:rPr>
        <w:t xml:space="preserve">            __________________________________________________________________________</w:t>
      </w:r>
    </w:p>
    <w:p w14:paraId="3155E3BB"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bookmarkStart w:id="6" w:name="_Hlk24805552"/>
      <w:r>
        <w:rPr>
          <w:rFonts w:ascii="Times New Roman" w:eastAsia="Times New Roman" w:hAnsi="Times New Roman" w:cs="Mangal"/>
          <w:b/>
          <w:bCs/>
          <w:kern w:val="2"/>
          <w:sz w:val="24"/>
          <w:szCs w:val="24"/>
          <w:lang w:val="ro-RO" w:eastAsia="hi-IN" w:bidi="hi-IN"/>
        </w:rPr>
        <w:t>Nr.28.996/15.11.2019</w:t>
      </w:r>
    </w:p>
    <w:bookmarkEnd w:id="6"/>
    <w:p w14:paraId="470E44F1"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09779A62"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4C6A6A5B"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r>
        <w:rPr>
          <w:rFonts w:ascii="Times New Roman" w:eastAsia="Times New Roman" w:hAnsi="Times New Roman" w:cs="Mangal"/>
          <w:b/>
          <w:bCs/>
          <w:kern w:val="2"/>
          <w:sz w:val="24"/>
          <w:szCs w:val="24"/>
          <w:lang w:val="ro-RO" w:eastAsia="hi-IN" w:bidi="hi-IN"/>
        </w:rPr>
        <w:tab/>
      </w:r>
      <w:r>
        <w:rPr>
          <w:rFonts w:ascii="Times New Roman" w:eastAsia="Times New Roman" w:hAnsi="Times New Roman" w:cs="Mangal"/>
          <w:b/>
          <w:bCs/>
          <w:kern w:val="2"/>
          <w:sz w:val="24"/>
          <w:szCs w:val="24"/>
          <w:lang w:val="ro-RO" w:eastAsia="hi-IN" w:bidi="hi-IN"/>
        </w:rPr>
        <w:tab/>
      </w:r>
      <w:r>
        <w:rPr>
          <w:rFonts w:ascii="Times New Roman" w:eastAsia="Times New Roman" w:hAnsi="Times New Roman" w:cs="Mangal"/>
          <w:b/>
          <w:bCs/>
          <w:kern w:val="2"/>
          <w:sz w:val="24"/>
          <w:szCs w:val="24"/>
          <w:lang w:val="ro-RO" w:eastAsia="hi-IN" w:bidi="hi-IN"/>
        </w:rPr>
        <w:tab/>
      </w:r>
      <w:r>
        <w:rPr>
          <w:rFonts w:ascii="Times New Roman" w:eastAsia="Times New Roman" w:hAnsi="Times New Roman" w:cs="Mangal"/>
          <w:b/>
          <w:bCs/>
          <w:kern w:val="2"/>
          <w:sz w:val="24"/>
          <w:szCs w:val="24"/>
          <w:lang w:val="ro-RO" w:eastAsia="hi-IN" w:bidi="hi-IN"/>
        </w:rPr>
        <w:tab/>
        <w:t>NOTA INTERNA,</w:t>
      </w:r>
    </w:p>
    <w:p w14:paraId="297F0D36"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0A2A9687"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Times New Roman" w:hAnsi="Times New Roman" w:cs="Mangal"/>
          <w:b/>
          <w:bCs/>
          <w:kern w:val="2"/>
          <w:sz w:val="24"/>
          <w:szCs w:val="24"/>
          <w:lang w:val="ro-RO" w:eastAsia="hi-IN" w:bidi="hi-IN"/>
        </w:rPr>
        <w:t xml:space="preserve">Biroul investitii, achizitii publice si biroul urbanism, amenajarea domeniului public si privat din cadrul aparatului de specialitate al Primarului municipiului Blaj, avand in vedere proiectul de hotarare privind </w:t>
      </w:r>
      <w:bookmarkStart w:id="7" w:name="_Hlk24715830"/>
      <w:r>
        <w:rPr>
          <w:rFonts w:ascii="Times New Roman" w:eastAsia="Times New Roman" w:hAnsi="Times New Roman" w:cs="Mangal"/>
          <w:b/>
          <w:bCs/>
          <w:kern w:val="2"/>
          <w:sz w:val="24"/>
          <w:szCs w:val="24"/>
          <w:lang w:val="ro-RO" w:eastAsia="hi-IN" w:bidi="hi-IN"/>
        </w:rPr>
        <w:t xml:space="preserve">pozitia Consiliului local al municipiului Blaj in legatura cu </w:t>
      </w:r>
      <w:r w:rsidRPr="00E9148B">
        <w:rPr>
          <w:rFonts w:ascii="Times New Roman" w:eastAsia="SimSun" w:hAnsi="Times New Roman" w:cs="Mangal"/>
          <w:b/>
          <w:kern w:val="3"/>
          <w:sz w:val="24"/>
          <w:szCs w:val="24"/>
          <w:lang w:val="pt-BR" w:eastAsia="zh-CN" w:bidi="hi-IN"/>
        </w:rPr>
        <w:t>sentinta civila nr. 1570/2018 a Tribunalului Alba si decizia civila nr. 1315/2019 a Curtii de Apel Alba Iulia  prin care s-a admis actiunea Mitropoliei Romane Unita cu Roma Greco Catolica in contradictoriu cu U.A.T. Municipiul Blaj si Consiliul Local al Municipiului Blaj</w:t>
      </w:r>
      <w:bookmarkEnd w:id="7"/>
      <w:r>
        <w:rPr>
          <w:rFonts w:ascii="Times New Roman" w:eastAsia="SimSun" w:hAnsi="Times New Roman" w:cs="Mangal"/>
          <w:b/>
          <w:kern w:val="3"/>
          <w:sz w:val="24"/>
          <w:szCs w:val="24"/>
          <w:lang w:val="pt-BR" w:eastAsia="zh-CN" w:bidi="hi-IN"/>
        </w:rPr>
        <w:t>, precizeaza urmatoarele :</w:t>
      </w:r>
    </w:p>
    <w:p w14:paraId="1EDD7E94"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p>
    <w:p w14:paraId="324DBCD2"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SimSun" w:hAnsi="Times New Roman" w:cs="Mangal"/>
          <w:b/>
          <w:kern w:val="3"/>
          <w:sz w:val="24"/>
          <w:szCs w:val="24"/>
          <w:lang w:val="pt-BR" w:eastAsia="zh-CN" w:bidi="hi-IN"/>
        </w:rPr>
        <w:t xml:space="preserve">- Pentru obiectivul de investitii </w:t>
      </w:r>
      <w:r w:rsidRPr="00E9148B">
        <w:rPr>
          <w:rFonts w:ascii="Times New Roman" w:eastAsia="SimSun" w:hAnsi="Times New Roman" w:cs="Mangal"/>
          <w:b/>
          <w:kern w:val="3"/>
          <w:sz w:val="24"/>
          <w:szCs w:val="24"/>
          <w:lang w:val="pt-BR" w:eastAsia="zh-CN" w:bidi="hi-IN"/>
        </w:rPr>
        <w:t>Campus</w:t>
      </w:r>
      <w:r>
        <w:rPr>
          <w:rFonts w:ascii="Times New Roman" w:eastAsia="SimSun" w:hAnsi="Times New Roman" w:cs="Mangal"/>
          <w:b/>
          <w:kern w:val="3"/>
          <w:sz w:val="24"/>
          <w:szCs w:val="24"/>
          <w:lang w:val="pt-BR" w:eastAsia="zh-CN" w:bidi="hi-IN"/>
        </w:rPr>
        <w:t xml:space="preserve"> </w:t>
      </w:r>
      <w:r w:rsidRPr="00E9148B">
        <w:rPr>
          <w:rFonts w:ascii="Times New Roman" w:eastAsia="SimSun" w:hAnsi="Times New Roman" w:cs="Mangal"/>
          <w:b/>
          <w:kern w:val="3"/>
          <w:sz w:val="24"/>
          <w:szCs w:val="24"/>
          <w:lang w:val="pt-BR" w:eastAsia="zh-CN" w:bidi="hi-IN"/>
        </w:rPr>
        <w:t>Scolar Preuniversitar</w:t>
      </w:r>
      <w:r>
        <w:rPr>
          <w:rFonts w:ascii="Times New Roman" w:eastAsia="SimSun" w:hAnsi="Times New Roman" w:cs="Mangal"/>
          <w:b/>
          <w:kern w:val="3"/>
          <w:sz w:val="24"/>
          <w:szCs w:val="24"/>
          <w:lang w:val="pt-BR" w:eastAsia="zh-CN" w:bidi="hi-IN"/>
        </w:rPr>
        <w:t xml:space="preserve"> s-au emis doua autotrizatii de construire , respectiv autorizatia nr. 24/02.04.2008 privind organizarea de santier cu valabilitate 16 luni si autorizatia de construire nr. 41/29.05.2008 cu valabilitate                 12 luni sau 30 de luni de la data inceperii lucrarilor.</w:t>
      </w:r>
    </w:p>
    <w:p w14:paraId="6B51A1F2"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SimSun" w:hAnsi="Times New Roman" w:cs="Mangal"/>
          <w:b/>
          <w:kern w:val="3"/>
          <w:sz w:val="24"/>
          <w:szCs w:val="24"/>
          <w:lang w:val="pt-BR" w:eastAsia="zh-CN" w:bidi="hi-IN"/>
        </w:rPr>
        <w:t>- Amplasamentul investitiei Campus Scolar Preuniversitatar a fost predat de Primaria municipiului Blaj catre SC Dafora SA Medias la data de 02.03.2008 – proces verbal nr.2, in vederea edificarii obiectivului de investitii Campus Scolar Preuniversitar, lucrarile urmand a fi finantate de Guvernul Romaniei prin CNI in baza HGR.nr. 454/2007.</w:t>
      </w:r>
    </w:p>
    <w:p w14:paraId="35BEC311"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SimSun" w:hAnsi="Times New Roman" w:cs="Mangal"/>
          <w:b/>
          <w:kern w:val="3"/>
          <w:sz w:val="24"/>
          <w:szCs w:val="24"/>
          <w:lang w:val="pt-BR" w:eastAsia="zh-CN" w:bidi="hi-IN"/>
        </w:rPr>
        <w:t>- La aceasta data ,15.11.2019, lucrarile au fost oprite din anul 2009, obiectivul de investitii nemaifiind finantat sub nicio o forma de Guvernul Romaniei.</w:t>
      </w:r>
    </w:p>
    <w:p w14:paraId="724E2A48"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SimSun" w:hAnsi="Times New Roman" w:cs="Mangal"/>
          <w:b/>
          <w:kern w:val="3"/>
          <w:sz w:val="24"/>
          <w:szCs w:val="24"/>
          <w:lang w:val="pt-BR" w:eastAsia="zh-CN" w:bidi="hi-IN"/>
        </w:rPr>
        <w:t xml:space="preserve">- Facem precizarea ca autorzatia de construire a expirat iar indicatorii tehnico economici nu mai sunt de actualitate in anul 2019, compania SC Dafora SA retragandu-se de pe santier datorita neachitarii facturilor de lucrari. De asemenea mentionam ca ca  intre aceasta companie si Liceului Tehnologic “Stefan Manciulea” Blaj / Ministeul Educatiei Nationale/Inspectoratul Scolar Judetean Alba  a existat un litigiu pentru recuperarea sumelor de bani investite si neachitate in acest obiectiv de investitii potrivit cu dosarul civil nr.5748/107/2013 aflat pe rolul Tribunalului Alba, litigiu care s-a finalizat in favoarea                      SC Dafora SA impotriva paratului Liceului Tehnologic”Stefan Manciulea’ Blaj pentru o suma de </w:t>
      </w:r>
    </w:p>
    <w:p w14:paraId="3BB8F475"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SimSun" w:hAnsi="Times New Roman" w:cs="Mangal"/>
          <w:b/>
          <w:kern w:val="3"/>
          <w:sz w:val="24"/>
          <w:szCs w:val="24"/>
          <w:lang w:val="pt-BR" w:eastAsia="zh-CN" w:bidi="hi-IN"/>
        </w:rPr>
        <w:lastRenderedPageBreak/>
        <w:t>- Terenul in cauza , pe care este amplasat obiectivul de investitii, este i paragina si neutilizat de peste 10 ani deoarece obiectivul de investitii nu a mai primit nicio finantare din fonduri ale Guvernului Romaniei  si in prezent nu poate fi finantat nici prin POR datorita faptului ca municipalitatea nu este proprietar al terenului ( conditii ghid de finantare).</w:t>
      </w:r>
    </w:p>
    <w:p w14:paraId="41870059"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SimSun" w:hAnsi="Times New Roman" w:cs="Mangal"/>
          <w:b/>
          <w:kern w:val="3"/>
          <w:sz w:val="24"/>
          <w:szCs w:val="24"/>
          <w:lang w:val="pt-BR" w:eastAsia="zh-CN" w:bidi="hi-IN"/>
        </w:rPr>
        <w:t xml:space="preserve">- Mentionam ca la solicitarile de finantare ale acestui obiectiv de investitii transmise atat catre Guvernul Romaniei prin Ministerul Educatiei Nationale sau CNI nu s-a primit niciun raspuns favorabil </w:t>
      </w:r>
    </w:p>
    <w:p w14:paraId="732539FC"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u w:val="single"/>
          <w:lang w:val="pt-BR" w:eastAsia="zh-CN" w:bidi="hi-IN"/>
        </w:rPr>
      </w:pPr>
      <w:r>
        <w:rPr>
          <w:rFonts w:ascii="Times New Roman" w:eastAsia="SimSun" w:hAnsi="Times New Roman" w:cs="Mangal"/>
          <w:b/>
          <w:kern w:val="3"/>
          <w:sz w:val="24"/>
          <w:szCs w:val="24"/>
          <w:lang w:val="pt-BR" w:eastAsia="zh-CN" w:bidi="hi-IN"/>
        </w:rPr>
        <w:t xml:space="preserve">- Avand in vedere cele aratate mai sus se poate constata ca toate termenele de finalizare a obiectivului de investitii au fost depasit, obiectivul de investitii fiind practic abandonat iar in acest sens ne incadram in prevederile art.4 punctul c) din contractul de folosinta gratuita nr.9592/25.09.2007, unde la art.4 punctul c) se stipuleaza : </w:t>
      </w:r>
      <w:r w:rsidRPr="004B546F">
        <w:rPr>
          <w:rFonts w:ascii="Times New Roman" w:eastAsia="SimSun" w:hAnsi="Times New Roman" w:cs="Mangal"/>
          <w:b/>
          <w:kern w:val="3"/>
          <w:sz w:val="24"/>
          <w:szCs w:val="24"/>
          <w:u w:val="single"/>
          <w:lang w:val="pt-BR" w:eastAsia="zh-CN" w:bidi="hi-IN"/>
        </w:rPr>
        <w:t>“In situatia in care in termen de un an de zile nu sunt incepute lucrarile de constructie sau daca acestea sunt intrerupte sau abandonate, mai mult de un an de zile, prezentul contract va fi reziliat”.</w:t>
      </w:r>
    </w:p>
    <w:p w14:paraId="762E68B6"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u w:val="single"/>
          <w:lang w:val="pt-BR" w:eastAsia="zh-CN" w:bidi="hi-IN"/>
        </w:rPr>
      </w:pPr>
      <w:r>
        <w:rPr>
          <w:rFonts w:ascii="Times New Roman" w:eastAsia="SimSun" w:hAnsi="Times New Roman" w:cs="Mangal"/>
          <w:b/>
          <w:kern w:val="3"/>
          <w:sz w:val="24"/>
          <w:szCs w:val="24"/>
          <w:u w:val="single"/>
          <w:lang w:val="pt-BR" w:eastAsia="zh-CN" w:bidi="hi-IN"/>
        </w:rPr>
        <w:t>- In conluzie, la ora prezentului proiect de hotarare, obiectivul de investitii Campus Scolar Preuniversitar Blaj este un obiectiv abandonat!</w:t>
      </w:r>
    </w:p>
    <w:p w14:paraId="6D740B2C"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u w:val="single"/>
          <w:lang w:val="pt-BR" w:eastAsia="zh-CN" w:bidi="hi-IN"/>
        </w:rPr>
      </w:pPr>
      <w:r w:rsidRPr="004B546F">
        <w:rPr>
          <w:rFonts w:ascii="Times New Roman" w:eastAsia="SimSun" w:hAnsi="Times New Roman" w:cs="Mangal"/>
          <w:b/>
          <w:kern w:val="3"/>
          <w:sz w:val="24"/>
          <w:szCs w:val="24"/>
          <w:lang w:val="pt-BR" w:eastAsia="zh-CN" w:bidi="hi-IN"/>
        </w:rPr>
        <w:t xml:space="preserve">- Prezenta nota interna s-a eliberat pentru a fi anexata proiectului de hotarare in legatura cu </w:t>
      </w:r>
      <w:r w:rsidRPr="004B546F">
        <w:rPr>
          <w:rFonts w:ascii="Times New Roman" w:eastAsia="Times New Roman" w:hAnsi="Times New Roman" w:cs="Mangal"/>
          <w:b/>
          <w:bCs/>
          <w:kern w:val="2"/>
          <w:sz w:val="24"/>
          <w:szCs w:val="24"/>
          <w:lang w:val="ro-RO" w:eastAsia="hi-IN" w:bidi="hi-IN"/>
        </w:rPr>
        <w:t>pozitia</w:t>
      </w:r>
      <w:r>
        <w:rPr>
          <w:rFonts w:ascii="Times New Roman" w:eastAsia="Times New Roman" w:hAnsi="Times New Roman" w:cs="Mangal"/>
          <w:b/>
          <w:bCs/>
          <w:kern w:val="2"/>
          <w:sz w:val="24"/>
          <w:szCs w:val="24"/>
          <w:lang w:val="ro-RO" w:eastAsia="hi-IN" w:bidi="hi-IN"/>
        </w:rPr>
        <w:t xml:space="preserve"> Consiliului local al municipiului Blaj in legatura cu </w:t>
      </w:r>
      <w:r w:rsidRPr="00E9148B">
        <w:rPr>
          <w:rFonts w:ascii="Times New Roman" w:eastAsia="SimSun" w:hAnsi="Times New Roman" w:cs="Mangal"/>
          <w:b/>
          <w:kern w:val="3"/>
          <w:sz w:val="24"/>
          <w:szCs w:val="24"/>
          <w:lang w:val="pt-BR" w:eastAsia="zh-CN" w:bidi="hi-IN"/>
        </w:rPr>
        <w:t>sentinta civila nr. 1570/2018 a Tribunalului Alba si decizia civila nr. 1315/2019 a Curtii de Apel Alba Iulia  prin care s-a admis actiunea Mitropoliei Romane Unita cu Roma Greco Catolica in contradictoriu cu U.A.T. Municipiul Blaj si Consiliul Local al Municipiului Blaj</w:t>
      </w:r>
    </w:p>
    <w:p w14:paraId="17DD76F8"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u w:val="single"/>
          <w:lang w:val="pt-BR" w:eastAsia="zh-CN" w:bidi="hi-IN"/>
        </w:rPr>
      </w:pPr>
    </w:p>
    <w:p w14:paraId="2629D5CC"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u w:val="single"/>
          <w:lang w:val="pt-BR" w:eastAsia="zh-CN" w:bidi="hi-IN"/>
        </w:rPr>
      </w:pPr>
    </w:p>
    <w:p w14:paraId="2DFBB473"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sidRPr="004B546F">
        <w:rPr>
          <w:rFonts w:ascii="Times New Roman" w:eastAsia="SimSun" w:hAnsi="Times New Roman" w:cs="Mangal"/>
          <w:b/>
          <w:kern w:val="3"/>
          <w:sz w:val="24"/>
          <w:szCs w:val="24"/>
          <w:lang w:val="pt-BR" w:eastAsia="zh-CN" w:bidi="hi-IN"/>
        </w:rPr>
        <w:t>BIROU URBANISM,</w:t>
      </w:r>
      <w:r w:rsidRPr="004B546F">
        <w:rPr>
          <w:rFonts w:ascii="Times New Roman" w:eastAsia="SimSun" w:hAnsi="Times New Roman" w:cs="Mangal"/>
          <w:b/>
          <w:kern w:val="3"/>
          <w:sz w:val="24"/>
          <w:szCs w:val="24"/>
          <w:lang w:val="pt-BR" w:eastAsia="zh-CN" w:bidi="hi-IN"/>
        </w:rPr>
        <w:tab/>
      </w:r>
      <w:r w:rsidRPr="004B546F">
        <w:rPr>
          <w:rFonts w:ascii="Times New Roman" w:eastAsia="SimSun" w:hAnsi="Times New Roman" w:cs="Mangal"/>
          <w:b/>
          <w:kern w:val="3"/>
          <w:sz w:val="24"/>
          <w:szCs w:val="24"/>
          <w:lang w:val="pt-BR" w:eastAsia="zh-CN" w:bidi="hi-IN"/>
        </w:rPr>
        <w:tab/>
      </w:r>
      <w:r w:rsidRPr="004B546F">
        <w:rPr>
          <w:rFonts w:ascii="Times New Roman" w:eastAsia="SimSun" w:hAnsi="Times New Roman" w:cs="Mangal"/>
          <w:b/>
          <w:kern w:val="3"/>
          <w:sz w:val="24"/>
          <w:szCs w:val="24"/>
          <w:lang w:val="pt-BR" w:eastAsia="zh-CN" w:bidi="hi-IN"/>
        </w:rPr>
        <w:tab/>
      </w:r>
      <w:r w:rsidRPr="004B546F">
        <w:rPr>
          <w:rFonts w:ascii="Times New Roman" w:eastAsia="SimSun" w:hAnsi="Times New Roman" w:cs="Mangal"/>
          <w:b/>
          <w:kern w:val="3"/>
          <w:sz w:val="24"/>
          <w:szCs w:val="24"/>
          <w:lang w:val="pt-BR" w:eastAsia="zh-CN" w:bidi="hi-IN"/>
        </w:rPr>
        <w:tab/>
      </w:r>
      <w:r w:rsidRPr="004B546F">
        <w:rPr>
          <w:rFonts w:ascii="Times New Roman" w:eastAsia="SimSun" w:hAnsi="Times New Roman" w:cs="Mangal"/>
          <w:b/>
          <w:kern w:val="3"/>
          <w:sz w:val="24"/>
          <w:szCs w:val="24"/>
          <w:lang w:val="pt-BR" w:eastAsia="zh-CN" w:bidi="hi-IN"/>
        </w:rPr>
        <w:tab/>
        <w:t>BIROU INVESTITII,</w:t>
      </w:r>
    </w:p>
    <w:p w14:paraId="2C46623E" w14:textId="77777777" w:rsidR="006D3F46" w:rsidRPr="004B546F" w:rsidRDefault="006D3F46" w:rsidP="006D3F46">
      <w:pPr>
        <w:widowControl w:val="0"/>
        <w:suppressAutoHyphens/>
        <w:autoSpaceDN w:val="0"/>
        <w:spacing w:after="120" w:line="240" w:lineRule="auto"/>
        <w:ind w:firstLine="720"/>
        <w:jc w:val="both"/>
        <w:textAlignment w:val="baseline"/>
        <w:rPr>
          <w:rFonts w:ascii="Times New Roman" w:eastAsia="SimSun" w:hAnsi="Times New Roman" w:cs="Mangal"/>
          <w:b/>
          <w:kern w:val="3"/>
          <w:sz w:val="24"/>
          <w:szCs w:val="24"/>
          <w:lang w:val="pt-BR" w:eastAsia="zh-CN" w:bidi="hi-IN"/>
        </w:rPr>
      </w:pPr>
      <w:r>
        <w:rPr>
          <w:rFonts w:ascii="Times New Roman" w:eastAsia="SimSun" w:hAnsi="Times New Roman" w:cs="Mangal"/>
          <w:b/>
          <w:kern w:val="3"/>
          <w:sz w:val="24"/>
          <w:szCs w:val="24"/>
          <w:lang w:val="pt-BR" w:eastAsia="zh-CN" w:bidi="hi-IN"/>
        </w:rPr>
        <w:t>Sef birou - Gheorhe Docolin</w:t>
      </w:r>
      <w:r>
        <w:rPr>
          <w:rFonts w:ascii="Times New Roman" w:eastAsia="SimSun" w:hAnsi="Times New Roman" w:cs="Mangal"/>
          <w:b/>
          <w:kern w:val="3"/>
          <w:sz w:val="24"/>
          <w:szCs w:val="24"/>
          <w:lang w:val="pt-BR" w:eastAsia="zh-CN" w:bidi="hi-IN"/>
        </w:rPr>
        <w:tab/>
      </w:r>
      <w:r>
        <w:rPr>
          <w:rFonts w:ascii="Times New Roman" w:eastAsia="SimSun" w:hAnsi="Times New Roman" w:cs="Mangal"/>
          <w:b/>
          <w:kern w:val="3"/>
          <w:sz w:val="24"/>
          <w:szCs w:val="24"/>
          <w:lang w:val="pt-BR" w:eastAsia="zh-CN" w:bidi="hi-IN"/>
        </w:rPr>
        <w:tab/>
      </w:r>
      <w:r>
        <w:rPr>
          <w:rFonts w:ascii="Times New Roman" w:eastAsia="SimSun" w:hAnsi="Times New Roman" w:cs="Mangal"/>
          <w:b/>
          <w:kern w:val="3"/>
          <w:sz w:val="24"/>
          <w:szCs w:val="24"/>
          <w:lang w:val="pt-BR" w:eastAsia="zh-CN" w:bidi="hi-IN"/>
        </w:rPr>
        <w:tab/>
      </w:r>
      <w:r>
        <w:rPr>
          <w:rFonts w:ascii="Times New Roman" w:eastAsia="SimSun" w:hAnsi="Times New Roman" w:cs="Mangal"/>
          <w:b/>
          <w:kern w:val="3"/>
          <w:sz w:val="24"/>
          <w:szCs w:val="24"/>
          <w:lang w:val="pt-BR" w:eastAsia="zh-CN" w:bidi="hi-IN"/>
        </w:rPr>
        <w:tab/>
      </w:r>
      <w:r>
        <w:rPr>
          <w:rFonts w:ascii="Times New Roman" w:eastAsia="SimSun" w:hAnsi="Times New Roman" w:cs="Mangal"/>
          <w:b/>
          <w:kern w:val="3"/>
          <w:sz w:val="24"/>
          <w:szCs w:val="24"/>
          <w:lang w:val="pt-BR" w:eastAsia="zh-CN" w:bidi="hi-IN"/>
        </w:rPr>
        <w:tab/>
        <w:t>Sef birou - Mihai Saratean</w:t>
      </w:r>
    </w:p>
    <w:p w14:paraId="23339C6C" w14:textId="77777777" w:rsidR="006D3F46" w:rsidRPr="004B546F"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0E04A20C" w14:textId="77777777" w:rsidR="006D3F46" w:rsidRPr="004B546F"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62C94C6C"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5F85AF90"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26AD0978"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5751187C"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5D25295B"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75B07FDE"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0F265280" w14:textId="77777777" w:rsidR="006D3F46" w:rsidRDefault="006D3F46" w:rsidP="006D3F46">
      <w:pPr>
        <w:widowControl w:val="0"/>
        <w:suppressAutoHyphens/>
        <w:autoSpaceDN w:val="0"/>
        <w:spacing w:after="120" w:line="240" w:lineRule="auto"/>
        <w:ind w:firstLine="720"/>
        <w:jc w:val="both"/>
        <w:textAlignment w:val="baseline"/>
        <w:rPr>
          <w:rFonts w:ascii="Times New Roman" w:eastAsia="Times New Roman" w:hAnsi="Times New Roman" w:cs="Mangal"/>
          <w:b/>
          <w:bCs/>
          <w:kern w:val="2"/>
          <w:sz w:val="24"/>
          <w:szCs w:val="24"/>
          <w:lang w:val="ro-RO" w:eastAsia="hi-IN" w:bidi="hi-IN"/>
        </w:rPr>
      </w:pPr>
    </w:p>
    <w:p w14:paraId="0A7E8D0D" w14:textId="77777777" w:rsidR="00F57D81" w:rsidRDefault="00F57D81"/>
    <w:sectPr w:rsidR="00F5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81"/>
    <w:rsid w:val="006D3F46"/>
    <w:rsid w:val="00F5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AA22"/>
  <w15:chartTrackingRefBased/>
  <w15:docId w15:val="{2C1DDC44-CF3C-4EE2-8978-F2E4079F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46"/>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eblaj@rcnet.ro" TargetMode="External"/><Relationship Id="rId3" Type="http://schemas.openxmlformats.org/officeDocument/2006/relationships/webSettings" Target="webSettings.xml"/><Relationship Id="rId7" Type="http://schemas.openxmlformats.org/officeDocument/2006/relationships/hyperlink" Target="mailto:primarieblaj@rcne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Blaj Productie</dc:creator>
  <cp:keywords/>
  <dc:description/>
  <cp:lastModifiedBy>Radio Blaj Productie</cp:lastModifiedBy>
  <cp:revision>2</cp:revision>
  <dcterms:created xsi:type="dcterms:W3CDTF">2019-11-20T12:26:00Z</dcterms:created>
  <dcterms:modified xsi:type="dcterms:W3CDTF">2019-11-20T12:26:00Z</dcterms:modified>
</cp:coreProperties>
</file>