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EB" w:rsidRDefault="00527AEB" w:rsidP="00CF2C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ANEXA 4</w:t>
      </w:r>
      <w:r w:rsidR="00BA741A">
        <w:t>C</w:t>
      </w:r>
    </w:p>
    <w:p w:rsidR="00CF2C0B" w:rsidRDefault="00CF2C0B" w:rsidP="00CF2C0B">
      <w:r w:rsidRPr="00CF2C0B">
        <w:t xml:space="preserve"> În cazul unui autovehicul de transport de marfă cu masa totală autorizată egală sau mai mare de 12 tone</w:t>
      </w:r>
    </w:p>
    <w:p w:rsidR="00CF2C0B" w:rsidRPr="00CF2C0B" w:rsidRDefault="00CF2C0B" w:rsidP="00CF2C0B"/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9"/>
        <w:gridCol w:w="415"/>
        <w:gridCol w:w="4046"/>
        <w:gridCol w:w="2953"/>
        <w:gridCol w:w="1702"/>
      </w:tblGrid>
      <w:tr w:rsidR="00CF2C0B" w:rsidRPr="00CF2C0B" w:rsidTr="005952B2">
        <w:trPr>
          <w:tblCellSpacing w:w="0" w:type="dxa"/>
        </w:trPr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4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  <w:jc w:val="center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 xml:space="preserve">Numărul de axe 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ș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 greutatea brută încărcată maximă admisă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CF2C0B" w:rsidP="00CF2C0B">
            <w:pPr>
              <w:spacing w:before="100" w:beforeAutospacing="1"/>
              <w:jc w:val="center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Impozitul</w:t>
            </w:r>
          </w:p>
          <w:p w:rsidR="00CF2C0B" w:rsidRPr="00CF2C0B" w:rsidRDefault="00CF2C0B" w:rsidP="00CF2C0B">
            <w:pPr>
              <w:spacing w:before="100" w:beforeAutospacing="1" w:after="100" w:afterAutospacing="1"/>
              <w:jc w:val="center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(în lei/an)</w:t>
            </w:r>
          </w:p>
        </w:tc>
      </w:tr>
      <w:tr w:rsidR="00CF2C0B" w:rsidRPr="00CF2C0B" w:rsidTr="0059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F2C0B" w:rsidRPr="00CF2C0B" w:rsidRDefault="00CF2C0B" w:rsidP="00CF2C0B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F2C0B" w:rsidRPr="00CF2C0B" w:rsidRDefault="00CF2C0B" w:rsidP="00CF2C0B"/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/>
              <w:jc w:val="center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Ax(e) motor(oare) cu sistem de suspensie pneumatică sau echivalentelerecunoscute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CF2C0B" w:rsidP="00CF2C0B">
            <w:pPr>
              <w:spacing w:before="100" w:beforeAutospacing="1"/>
              <w:jc w:val="center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Alte sisteme de suspensie pentru axele motoare</w:t>
            </w:r>
          </w:p>
        </w:tc>
      </w:tr>
      <w:tr w:rsidR="00CF2C0B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91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două axe</w:t>
            </w:r>
          </w:p>
        </w:tc>
      </w:tr>
      <w:tr w:rsidR="00CF2C0B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12 tone, dar mai mică de 13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  <w:jc w:val="right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DF096C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F2C0B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13 tone, dar mai mică de 14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DF096C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9B0943" w:rsidP="00CF2C0B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CF2C0B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14 tone, dar mai mică de 15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9B0943" w:rsidP="00CF2C0B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9B0943" w:rsidP="00CF2C0B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562</w:t>
            </w:r>
          </w:p>
        </w:tc>
      </w:tr>
      <w:tr w:rsidR="00CF2C0B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15 tone, dar mai mică de 18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9B0943" w:rsidP="00CF2C0B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562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5952B2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</w:tr>
      <w:tr w:rsidR="005952B2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2B2" w:rsidRPr="00CF2C0B" w:rsidRDefault="005952B2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2B2" w:rsidRPr="00CF2C0B" w:rsidRDefault="005952B2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2B2" w:rsidRPr="00CF2C0B" w:rsidRDefault="005952B2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18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2B2" w:rsidRPr="00CF2C0B" w:rsidRDefault="005952B2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952B2" w:rsidRPr="00CF2C0B" w:rsidRDefault="005952B2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</w:tr>
      <w:tr w:rsidR="00CF2C0B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II</w:t>
            </w:r>
          </w:p>
        </w:tc>
        <w:tc>
          <w:tcPr>
            <w:tcW w:w="91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3 axe</w:t>
            </w:r>
          </w:p>
        </w:tc>
      </w:tr>
      <w:tr w:rsidR="00CF2C0B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15 tone, dar mai mică de 17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5952B2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5952B2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CF2C0B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17 tone, dar mai mică de 19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5952B2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5952B2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CF2C0B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19 tone, dar mai mică de 21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5952B2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5952B2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CF2C0B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21 tone, dar mai mică de 23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5952B2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5952B2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1.0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CF2C0B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23 tone, dar mai mică de 25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5952B2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5952B2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604</w:t>
            </w:r>
          </w:p>
        </w:tc>
      </w:tr>
      <w:tr w:rsidR="005952B2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2B2" w:rsidRPr="00CF2C0B" w:rsidRDefault="005952B2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2B2" w:rsidRPr="00CF2C0B" w:rsidRDefault="005952B2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2B2" w:rsidRPr="00CF2C0B" w:rsidRDefault="005952B2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25 tone, dar mai mică de 26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2B2" w:rsidRPr="00CF2C0B" w:rsidRDefault="005952B2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952B2" w:rsidRPr="00CF2C0B" w:rsidRDefault="005952B2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604</w:t>
            </w:r>
          </w:p>
        </w:tc>
      </w:tr>
      <w:tr w:rsidR="005952B2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2B2" w:rsidRPr="00CF2C0B" w:rsidRDefault="005952B2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2B2" w:rsidRPr="00CF2C0B" w:rsidRDefault="005952B2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2B2" w:rsidRPr="00CF2C0B" w:rsidRDefault="005952B2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26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2B2" w:rsidRPr="00CF2C0B" w:rsidRDefault="005952B2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952B2" w:rsidRPr="00CF2C0B" w:rsidRDefault="005952B2" w:rsidP="009B0943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9B0943">
              <w:rPr>
                <w:rFonts w:ascii="Courier New" w:hAnsi="Courier New" w:cs="Courier New"/>
                <w:sz w:val="20"/>
                <w:szCs w:val="20"/>
              </w:rPr>
              <w:t>604</w:t>
            </w:r>
          </w:p>
        </w:tc>
      </w:tr>
      <w:tr w:rsidR="00CF2C0B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III</w:t>
            </w:r>
          </w:p>
        </w:tc>
        <w:tc>
          <w:tcPr>
            <w:tcW w:w="91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4 axe</w:t>
            </w:r>
          </w:p>
        </w:tc>
      </w:tr>
      <w:tr w:rsidR="00CF2C0B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23 tone, dar mai mică de 25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5D6547" w:rsidP="00880328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880328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880328" w:rsidP="00CF2C0B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679</w:t>
            </w:r>
          </w:p>
        </w:tc>
      </w:tr>
      <w:tr w:rsidR="00CF2C0B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25 tone, dar mai mică de 27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5D6547" w:rsidP="00880328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  <w:r w:rsidR="0088032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5D6547" w:rsidP="00880328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1.0</w:t>
            </w:r>
            <w:r w:rsidR="00880328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CF2C0B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27 tone, dar mai mică de 29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5D6547" w:rsidP="00880328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1.0</w:t>
            </w:r>
            <w:r w:rsidR="00880328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5D6547" w:rsidP="00880328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  <w:r w:rsidR="00880328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</w:tr>
      <w:tr w:rsidR="00CF2C0B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29 tone, dar mai mică de 31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5D6547" w:rsidP="00880328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  <w:r w:rsidR="00880328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5D6547" w:rsidP="00880328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  <w:r w:rsidR="00880328"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</w:tr>
      <w:tr w:rsidR="005D6547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D6547" w:rsidRPr="00CF2C0B" w:rsidRDefault="005D6547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D6547" w:rsidRPr="00CF2C0B" w:rsidRDefault="005D6547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D6547" w:rsidRPr="00CF2C0B" w:rsidRDefault="005D6547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 xml:space="preserve">in 31 tone, dar 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lastRenderedPageBreak/>
              <w:t>mai mică de 32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D6547" w:rsidRPr="00CF2C0B" w:rsidRDefault="005D6547" w:rsidP="00880328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1.6</w:t>
            </w:r>
            <w:r w:rsidR="00880328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D6547" w:rsidRPr="00CF2C0B" w:rsidRDefault="005D6547" w:rsidP="00880328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  <w:r w:rsidR="00880328"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</w:tr>
      <w:tr w:rsidR="005D6547" w:rsidRPr="00CF2C0B" w:rsidTr="005952B2">
        <w:trPr>
          <w:tblCellSpacing w:w="0" w:type="dxa"/>
        </w:trPr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D6547" w:rsidRPr="00CF2C0B" w:rsidRDefault="005D6547" w:rsidP="00CF2C0B"/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D6547" w:rsidRPr="00CF2C0B" w:rsidRDefault="005D6547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D6547" w:rsidRPr="00CF2C0B" w:rsidRDefault="005D6547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32 tone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D6547" w:rsidRPr="00CF2C0B" w:rsidRDefault="005D6547" w:rsidP="00880328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  <w:r w:rsidR="00880328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D6547" w:rsidRPr="00CF2C0B" w:rsidRDefault="005D6547" w:rsidP="00880328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  <w:r w:rsidR="00880328"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</w:tr>
    </w:tbl>
    <w:p w:rsidR="00CF2C0B" w:rsidRPr="00CF2C0B" w:rsidRDefault="00CF2C0B" w:rsidP="00CF2C0B">
      <w:pPr>
        <w:rPr>
          <w:rFonts w:ascii="Courier New" w:hAnsi="Courier New" w:cs="Courier New"/>
          <w:color w:val="000000"/>
          <w:shd w:val="clear" w:color="auto" w:fill="ECF5FF"/>
        </w:rPr>
      </w:pPr>
    </w:p>
    <w:p w:rsidR="00CF2C0B" w:rsidRDefault="00CF2C0B" w:rsidP="00CF2C0B">
      <w:r w:rsidRPr="00CF2C0B">
        <w:t xml:space="preserve"> În cazul unei combinații de autovehicule, un autovehicul articulat sau tren rutier, de transport de marfă cu masa totală maximă autorizată egală sau mai mare de 12 tone</w:t>
      </w:r>
    </w:p>
    <w:p w:rsidR="00CF2C0B" w:rsidRPr="00CF2C0B" w:rsidRDefault="00CF2C0B" w:rsidP="00CF2C0B"/>
    <w:tbl>
      <w:tblPr>
        <w:tblW w:w="895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8"/>
        <w:gridCol w:w="464"/>
        <w:gridCol w:w="4331"/>
        <w:gridCol w:w="2212"/>
        <w:gridCol w:w="1330"/>
      </w:tblGrid>
      <w:tr w:rsidR="00CF2C0B" w:rsidRPr="00CF2C0B" w:rsidTr="0013390D">
        <w:trPr>
          <w:tblCellSpacing w:w="0" w:type="dxa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br w:type="page"/>
            </w:r>
          </w:p>
        </w:tc>
        <w:tc>
          <w:tcPr>
            <w:tcW w:w="47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  <w:jc w:val="center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 xml:space="preserve">Numărul de axe 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ș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 greutatea brută încărcată maximă admisă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CF2C0B" w:rsidP="00CF2C0B">
            <w:pPr>
              <w:spacing w:before="100" w:beforeAutospacing="1"/>
              <w:jc w:val="center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Impozitul</w:t>
            </w:r>
          </w:p>
          <w:p w:rsidR="00CF2C0B" w:rsidRPr="00CF2C0B" w:rsidRDefault="00CF2C0B" w:rsidP="00CF2C0B">
            <w:pPr>
              <w:spacing w:before="100" w:beforeAutospacing="1" w:after="100" w:afterAutospacing="1"/>
              <w:jc w:val="center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(în lei/an)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F2C0B" w:rsidRPr="00CF2C0B" w:rsidRDefault="00CF2C0B" w:rsidP="00CF2C0B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F2C0B" w:rsidRPr="00CF2C0B" w:rsidRDefault="00CF2C0B" w:rsidP="00CF2C0B"/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  <w:jc w:val="center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Ax(e) motor(oare) cu sistem de suspensie pneumatică sau echivalentele recunoscute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  <w:jc w:val="center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Alte sisteme de suspensie pentru axele motoare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833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2 + 1 axe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12 tone, dar mai mică de 14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  <w:jc w:val="right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  <w:jc w:val="right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14 tone, dar mai mică de 16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  <w:jc w:val="right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  <w:jc w:val="right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16 tone, dar mai mică de 18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  <w:jc w:val="right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13390D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18 tone, dar mai mică de 20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13390D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13390D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20 tone, dar mai mică de 22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13390D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13390D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22 tone, dar mai mică de 23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13390D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13390D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23 tone, dar mai mică de 25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13390D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13390D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25 tone, dar mai mică de 28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13390D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13390D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13390D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3390D" w:rsidRPr="00CF2C0B" w:rsidRDefault="0013390D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3390D" w:rsidRPr="00CF2C0B" w:rsidRDefault="0013390D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3390D" w:rsidRPr="00CF2C0B" w:rsidRDefault="0013390D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28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3390D" w:rsidRPr="00CF2C0B" w:rsidRDefault="0013390D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3390D" w:rsidRPr="00CF2C0B" w:rsidRDefault="0013390D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II</w:t>
            </w:r>
          </w:p>
        </w:tc>
        <w:tc>
          <w:tcPr>
            <w:tcW w:w="833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2 + 2 axe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23 tone, dar mai mică de 25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A0522C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A0522C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25 tone, dar mai mică de 26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A0522C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A0522C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26 tone, dar mai mică de 28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A0522C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A0522C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28 tone, dar mai mică de 29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A0522C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A0522C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29 tone, dar mai mică de 31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A0522C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A0522C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31 tone, dar mai mică de 33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A0522C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A0522C" w:rsidP="00795699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  <w:r w:rsidR="00795699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33 tone, dar mai mică de 36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</w:tr>
      <w:tr w:rsidR="00A0522C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36 tone, dar mai mică de 38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522C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</w:tr>
      <w:tr w:rsidR="00A0522C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38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522C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III</w:t>
            </w:r>
          </w:p>
        </w:tc>
        <w:tc>
          <w:tcPr>
            <w:tcW w:w="833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2 + 3 axe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36 tone, dar mai mică de 38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721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38 tone, dar mai mică de 40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A0522C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40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522C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IV</w:t>
            </w:r>
          </w:p>
        </w:tc>
        <w:tc>
          <w:tcPr>
            <w:tcW w:w="833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3 + 2 axe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36 tone, dar mai mică de 38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38 tone, dar mai mică de 40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920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40 tone, dar mai mică de 44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920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319</w:t>
            </w:r>
          </w:p>
        </w:tc>
      </w:tr>
      <w:tr w:rsidR="00A0522C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44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920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522C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319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V</w:t>
            </w:r>
          </w:p>
        </w:tc>
        <w:tc>
          <w:tcPr>
            <w:tcW w:w="833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3 + 3 axe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36 tone, dar mai mică de 38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046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38 tone, dar mai mică de 40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1.0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CF2C0B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CF2C0B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40 tone, dar mai mică de 44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2C0B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</w:tr>
      <w:tr w:rsidR="00A0522C" w:rsidRPr="00CF2C0B" w:rsidTr="0013390D">
        <w:trPr>
          <w:tblCellSpacing w:w="0" w:type="dxa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CF2C0B"/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CF2C0B">
            <w:pPr>
              <w:spacing w:before="100" w:beforeAutospacing="1" w:after="100" w:afterAutospacing="1"/>
            </w:pPr>
            <w:r w:rsidRPr="00CF2C0B">
              <w:rPr>
                <w:rFonts w:ascii="Courier New" w:hAnsi="Courier New" w:cs="Courier New"/>
                <w:sz w:val="20"/>
                <w:szCs w:val="20"/>
              </w:rPr>
              <w:t>Masa de cel pu</w:t>
            </w:r>
            <w:r w:rsidRPr="00CF2C0B">
              <w:rPr>
                <w:rFonts w:ascii="Cambria Math" w:hAnsi="Cambria Math" w:cs="Cambria Math"/>
                <w:sz w:val="20"/>
                <w:szCs w:val="20"/>
              </w:rPr>
              <w:t>ț</w:t>
            </w:r>
            <w:r w:rsidRPr="00CF2C0B">
              <w:rPr>
                <w:rFonts w:ascii="Courier New" w:hAnsi="Courier New" w:cs="Courier New"/>
                <w:sz w:val="20"/>
                <w:szCs w:val="20"/>
              </w:rPr>
              <w:t>in 44 tone</w:t>
            </w:r>
          </w:p>
        </w:tc>
        <w:tc>
          <w:tcPr>
            <w:tcW w:w="2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522C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522C" w:rsidRPr="00CF2C0B" w:rsidRDefault="00A0522C" w:rsidP="003A3AE4">
            <w:pPr>
              <w:spacing w:before="100" w:beforeAutospacing="1" w:after="100" w:afterAutospacing="1"/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  <w:r w:rsidR="003A3AE4"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</w:tr>
    </w:tbl>
    <w:p w:rsidR="00630A83" w:rsidRPr="00CF2C0B" w:rsidRDefault="00630A83" w:rsidP="00CF2C0B">
      <w:pPr>
        <w:spacing w:before="100" w:beforeAutospacing="1" w:after="100" w:afterAutospacing="1"/>
        <w:jc w:val="both"/>
      </w:pPr>
    </w:p>
    <w:sectPr w:rsidR="00630A83" w:rsidRPr="00CF2C0B" w:rsidSect="009B0A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4264"/>
    <w:rsid w:val="00051050"/>
    <w:rsid w:val="000C4264"/>
    <w:rsid w:val="000C6F51"/>
    <w:rsid w:val="000D5CB6"/>
    <w:rsid w:val="00123045"/>
    <w:rsid w:val="0013390D"/>
    <w:rsid w:val="001752EA"/>
    <w:rsid w:val="001951EC"/>
    <w:rsid w:val="001B3E46"/>
    <w:rsid w:val="001F0481"/>
    <w:rsid w:val="00231450"/>
    <w:rsid w:val="002E2B50"/>
    <w:rsid w:val="003303DF"/>
    <w:rsid w:val="003A3AE4"/>
    <w:rsid w:val="003B6774"/>
    <w:rsid w:val="003F23B4"/>
    <w:rsid w:val="00460E7C"/>
    <w:rsid w:val="004A6EF0"/>
    <w:rsid w:val="004B0304"/>
    <w:rsid w:val="004F43E0"/>
    <w:rsid w:val="00521B3C"/>
    <w:rsid w:val="00527AEB"/>
    <w:rsid w:val="00534EDA"/>
    <w:rsid w:val="00567133"/>
    <w:rsid w:val="005801BA"/>
    <w:rsid w:val="00590681"/>
    <w:rsid w:val="005952B2"/>
    <w:rsid w:val="005D6547"/>
    <w:rsid w:val="005E45E2"/>
    <w:rsid w:val="005F7431"/>
    <w:rsid w:val="005F7E54"/>
    <w:rsid w:val="00630A83"/>
    <w:rsid w:val="00650AA8"/>
    <w:rsid w:val="006524E0"/>
    <w:rsid w:val="006B0054"/>
    <w:rsid w:val="00747BB3"/>
    <w:rsid w:val="00795699"/>
    <w:rsid w:val="007B7246"/>
    <w:rsid w:val="007D0937"/>
    <w:rsid w:val="00801DC8"/>
    <w:rsid w:val="008077D3"/>
    <w:rsid w:val="00831E43"/>
    <w:rsid w:val="00880328"/>
    <w:rsid w:val="008F14DC"/>
    <w:rsid w:val="00902C3A"/>
    <w:rsid w:val="0094145F"/>
    <w:rsid w:val="009574C8"/>
    <w:rsid w:val="009813FD"/>
    <w:rsid w:val="009A22A1"/>
    <w:rsid w:val="009B0943"/>
    <w:rsid w:val="00A0522C"/>
    <w:rsid w:val="00A71E78"/>
    <w:rsid w:val="00A75035"/>
    <w:rsid w:val="00A83000"/>
    <w:rsid w:val="00A873A6"/>
    <w:rsid w:val="00B7208B"/>
    <w:rsid w:val="00B80C3D"/>
    <w:rsid w:val="00BA741A"/>
    <w:rsid w:val="00C50F12"/>
    <w:rsid w:val="00C66F59"/>
    <w:rsid w:val="00C97BDF"/>
    <w:rsid w:val="00CA361B"/>
    <w:rsid w:val="00CE47C0"/>
    <w:rsid w:val="00CF0AAE"/>
    <w:rsid w:val="00CF2C0B"/>
    <w:rsid w:val="00DD031B"/>
    <w:rsid w:val="00DD6AAF"/>
    <w:rsid w:val="00DF0511"/>
    <w:rsid w:val="00DF096C"/>
    <w:rsid w:val="00DF5314"/>
    <w:rsid w:val="00E34281"/>
    <w:rsid w:val="00E7696F"/>
    <w:rsid w:val="00E8497F"/>
    <w:rsid w:val="00EA2852"/>
    <w:rsid w:val="00ED364C"/>
    <w:rsid w:val="00ED46DE"/>
    <w:rsid w:val="00F27F96"/>
    <w:rsid w:val="00F84126"/>
    <w:rsid w:val="00F8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paragraf">
    <w:name w:val="stilparagraf"/>
    <w:basedOn w:val="Normal"/>
    <w:rsid w:val="00CF2C0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CF2C0B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CF2C0B"/>
    <w:pPr>
      <w:spacing w:before="100" w:beforeAutospacing="1" w:after="100" w:afterAutospacing="1"/>
    </w:pPr>
  </w:style>
  <w:style w:type="paragraph" w:customStyle="1" w:styleId="auto-style5">
    <w:name w:val="auto-style5"/>
    <w:basedOn w:val="Normal"/>
    <w:rsid w:val="00CF2C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eMachine</cp:lastModifiedBy>
  <cp:revision>74</cp:revision>
  <dcterms:created xsi:type="dcterms:W3CDTF">2013-05-22T10:03:00Z</dcterms:created>
  <dcterms:modified xsi:type="dcterms:W3CDTF">2018-04-19T09:23:00Z</dcterms:modified>
</cp:coreProperties>
</file>